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E5" w:rsidRDefault="00060710" w:rsidP="00DD03E5">
      <w:r w:rsidRPr="00DD03E5">
        <w:rPr>
          <w:sz w:val="28"/>
          <w:szCs w:val="28"/>
        </w:rPr>
        <w:t>Prayer: The Present Power in the People of God</w:t>
      </w:r>
      <w:r w:rsidR="00DD03E5">
        <w:t xml:space="preserve"> </w:t>
      </w:r>
    </w:p>
    <w:p w:rsidR="00DD03E5" w:rsidRDefault="00DD03E5" w:rsidP="00DD03E5">
      <w:pPr>
        <w:spacing w:after="0" w:line="240" w:lineRule="auto"/>
      </w:pPr>
      <w:r>
        <w:t xml:space="preserve">Peter </w:t>
      </w:r>
      <w:proofErr w:type="spellStart"/>
      <w:r>
        <w:t>Nieman</w:t>
      </w:r>
      <w:proofErr w:type="spellEnd"/>
      <w:r>
        <w:t xml:space="preserve"> Martin, Sr.</w:t>
      </w:r>
    </w:p>
    <w:p w:rsidR="00DD03E5" w:rsidRPr="00DD03E5" w:rsidRDefault="00DD03E5" w:rsidP="00DD03E5">
      <w:pPr>
        <w:spacing w:after="0" w:line="240" w:lineRule="auto"/>
        <w:rPr>
          <w:lang w:val="en"/>
        </w:rPr>
      </w:pPr>
      <w:r>
        <w:t>September 6, 2014</w:t>
      </w:r>
      <w:r w:rsidRPr="00DD03E5">
        <w:rPr>
          <w:noProof/>
        </w:rPr>
        <w:drawing>
          <wp:anchor distT="0" distB="0" distL="114300" distR="114300" simplePos="0" relativeHeight="251658240" behindDoc="0" locked="0" layoutInCell="1" allowOverlap="1" wp14:anchorId="596084FB" wp14:editId="66DA7164">
            <wp:simplePos x="4368800" y="914400"/>
            <wp:positionH relativeFrom="margin">
              <wp:align>right</wp:align>
            </wp:positionH>
            <wp:positionV relativeFrom="margin">
              <wp:align>top</wp:align>
            </wp:positionV>
            <wp:extent cx="1962785" cy="1473200"/>
            <wp:effectExtent l="0" t="0" r="0" b="0"/>
            <wp:wrapSquare wrapText="bothSides"/>
            <wp:docPr id="1" name="Picture 1" descr="https://encrypted-tbn2.gstatic.com/images?q=tbn:ANd9GcTEUDmpyzJ08xZYBFtz8CS35kCX6f7wQ4cCpo-WbCuSiyb-BUl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EUDmpyzJ08xZYBFtz8CS35kCX6f7wQ4cCpo-WbCuSiyb-BUlI">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785" cy="1473200"/>
                    </a:xfrm>
                    <a:prstGeom prst="rect">
                      <a:avLst/>
                    </a:prstGeom>
                    <a:noFill/>
                    <a:ln>
                      <a:noFill/>
                    </a:ln>
                  </pic:spPr>
                </pic:pic>
              </a:graphicData>
            </a:graphic>
          </wp:anchor>
        </w:drawing>
      </w:r>
    </w:p>
    <w:p w:rsidR="00E37D55" w:rsidRDefault="00E37D55"/>
    <w:p w:rsidR="00060710" w:rsidRPr="00060710" w:rsidRDefault="00060710" w:rsidP="00060710">
      <w:pPr>
        <w:spacing w:after="0" w:line="240" w:lineRule="auto"/>
        <w:rPr>
          <w:b/>
          <w:i/>
        </w:rPr>
      </w:pPr>
      <w:r>
        <w:t xml:space="preserve">The first mention of prayer is in Genesis 4:26. </w:t>
      </w:r>
      <w:r w:rsidRPr="00060710">
        <w:rPr>
          <w:b/>
          <w:i/>
        </w:rPr>
        <w:t xml:space="preserve">Seth also had a son, and he named him </w:t>
      </w:r>
      <w:proofErr w:type="spellStart"/>
      <w:r w:rsidRPr="00060710">
        <w:rPr>
          <w:b/>
          <w:i/>
        </w:rPr>
        <w:t>Enosh</w:t>
      </w:r>
      <w:proofErr w:type="spellEnd"/>
      <w:r w:rsidRPr="00060710">
        <w:rPr>
          <w:b/>
          <w:i/>
        </w:rPr>
        <w:t>.</w:t>
      </w:r>
    </w:p>
    <w:p w:rsidR="00060710" w:rsidRDefault="00060710" w:rsidP="00060710">
      <w:pPr>
        <w:spacing w:after="0" w:line="240" w:lineRule="auto"/>
      </w:pPr>
      <w:r w:rsidRPr="00C3133C">
        <w:rPr>
          <w:b/>
          <w:i/>
        </w:rPr>
        <w:t>At that time people began to call on</w:t>
      </w:r>
      <w:r w:rsidRPr="00C3133C">
        <w:rPr>
          <w:b/>
          <w:i/>
          <w:vertAlign w:val="superscript"/>
        </w:rPr>
        <w:t>[</w:t>
      </w:r>
      <w:hyperlink r:id="rId9" w:anchor="fen-NIV-106a" w:tooltip="See footnote a" w:history="1">
        <w:r w:rsidRPr="00C3133C">
          <w:rPr>
            <w:rStyle w:val="Hyperlink"/>
            <w:b/>
            <w:i/>
            <w:u w:val="none"/>
            <w:vertAlign w:val="superscript"/>
          </w:rPr>
          <w:t>a</w:t>
        </w:r>
      </w:hyperlink>
      <w:r w:rsidRPr="00C3133C">
        <w:rPr>
          <w:b/>
          <w:i/>
          <w:vertAlign w:val="superscript"/>
        </w:rPr>
        <w:t>]</w:t>
      </w:r>
      <w:r w:rsidRPr="00C3133C">
        <w:rPr>
          <w:b/>
          <w:i/>
        </w:rPr>
        <w:t xml:space="preserve"> the name of the Lord. </w:t>
      </w:r>
      <w:r w:rsidR="00995339">
        <w:rPr>
          <w:b/>
          <w:i/>
        </w:rPr>
        <w:t xml:space="preserve">New International </w:t>
      </w:r>
      <w:proofErr w:type="gramStart"/>
      <w:r w:rsidR="00995339">
        <w:rPr>
          <w:b/>
          <w:i/>
        </w:rPr>
        <w:t>Version</w:t>
      </w:r>
      <w:r w:rsidRPr="00C3133C">
        <w:rPr>
          <w:b/>
          <w:i/>
        </w:rPr>
        <w:t>(</w:t>
      </w:r>
      <w:proofErr w:type="gramEnd"/>
      <w:r w:rsidRPr="00C3133C">
        <w:rPr>
          <w:b/>
          <w:i/>
        </w:rPr>
        <w:t>NIV).</w:t>
      </w:r>
      <w:r>
        <w:t xml:space="preserve"> The term ‘prayer’ is not mentioned but it is certainly implied by the language-</w:t>
      </w:r>
      <w:r w:rsidRPr="00060710">
        <w:rPr>
          <w:b/>
          <w:i/>
          <w:u w:val="single"/>
        </w:rPr>
        <w:t xml:space="preserve"> </w:t>
      </w:r>
      <w:r w:rsidRPr="00060710">
        <w:rPr>
          <w:b/>
          <w:i/>
        </w:rPr>
        <w:t>At that time people began to call on</w:t>
      </w:r>
      <w:r w:rsidRPr="00060710">
        <w:rPr>
          <w:b/>
          <w:i/>
          <w:vertAlign w:val="superscript"/>
        </w:rPr>
        <w:t>[</w:t>
      </w:r>
      <w:hyperlink r:id="rId10" w:anchor="fen-NIV-106a" w:tooltip="See footnote a" w:history="1">
        <w:r w:rsidRPr="00060710">
          <w:rPr>
            <w:rStyle w:val="Hyperlink"/>
            <w:b/>
            <w:i/>
            <w:u w:val="none"/>
            <w:vertAlign w:val="superscript"/>
          </w:rPr>
          <w:t>a</w:t>
        </w:r>
      </w:hyperlink>
      <w:r w:rsidRPr="00060710">
        <w:rPr>
          <w:b/>
          <w:i/>
          <w:vertAlign w:val="superscript"/>
        </w:rPr>
        <w:t>]</w:t>
      </w:r>
      <w:r w:rsidRPr="00060710">
        <w:rPr>
          <w:b/>
          <w:i/>
        </w:rPr>
        <w:t xml:space="preserve"> the name of the Lord. </w:t>
      </w:r>
      <w:r>
        <w:t>The same text</w:t>
      </w:r>
      <w:r w:rsidR="00C3133C">
        <w:t xml:space="preserve"> in </w:t>
      </w:r>
      <w:r w:rsidR="00C3133C" w:rsidRPr="00C3133C">
        <w:rPr>
          <w:b/>
        </w:rPr>
        <w:t>the Easy to Read Version</w:t>
      </w:r>
      <w:r w:rsidR="00C3133C">
        <w:t xml:space="preserve"> </w:t>
      </w:r>
      <w:r w:rsidR="00C3133C" w:rsidRPr="00C3133C">
        <w:rPr>
          <w:b/>
        </w:rPr>
        <w:t>(ERV)</w:t>
      </w:r>
      <w:r w:rsidR="00C3133C">
        <w:t xml:space="preserve"> says </w:t>
      </w:r>
      <w:r w:rsidR="00C3133C" w:rsidRPr="00C3133C">
        <w:rPr>
          <w:b/>
        </w:rPr>
        <w:t xml:space="preserve">Seth also had a son. He named him </w:t>
      </w:r>
      <w:proofErr w:type="spellStart"/>
      <w:r w:rsidR="00C3133C" w:rsidRPr="00C3133C">
        <w:rPr>
          <w:b/>
        </w:rPr>
        <w:t>Enosh</w:t>
      </w:r>
      <w:proofErr w:type="spellEnd"/>
      <w:r w:rsidR="00C3133C" w:rsidRPr="00C3133C">
        <w:rPr>
          <w:b/>
        </w:rPr>
        <w:t>. At that time people began to pray to the Lord</w:t>
      </w:r>
      <w:r w:rsidR="00C3133C">
        <w:rPr>
          <w:b/>
        </w:rPr>
        <w:t xml:space="preserve">. </w:t>
      </w:r>
      <w:r w:rsidR="00C3133C">
        <w:t>The need for divine aid has always been the case as we can see from this scripture</w:t>
      </w:r>
      <w:r w:rsidR="00995339">
        <w:t>. The time period of this text is before the flood.</w:t>
      </w:r>
    </w:p>
    <w:p w:rsidR="00995339" w:rsidRDefault="00995339" w:rsidP="00060710">
      <w:pPr>
        <w:spacing w:after="0" w:line="240" w:lineRule="auto"/>
      </w:pPr>
    </w:p>
    <w:p w:rsidR="000F0096" w:rsidRPr="000F0096" w:rsidRDefault="000F0096" w:rsidP="00060710">
      <w:pPr>
        <w:spacing w:after="0" w:line="240" w:lineRule="auto"/>
        <w:rPr>
          <w:b/>
        </w:rPr>
      </w:pPr>
      <w:r w:rsidRPr="000F0096">
        <w:rPr>
          <w:b/>
        </w:rPr>
        <w:t>Effectual Prayer Causes Great Things to Happen</w:t>
      </w:r>
    </w:p>
    <w:p w:rsidR="000F0096" w:rsidRDefault="000F0096" w:rsidP="00060710">
      <w:pPr>
        <w:spacing w:after="0" w:line="240" w:lineRule="auto"/>
      </w:pPr>
    </w:p>
    <w:p w:rsidR="00060710" w:rsidRDefault="00995339" w:rsidP="00060710">
      <w:pPr>
        <w:spacing w:after="0" w:line="240" w:lineRule="auto"/>
      </w:pPr>
      <w:r>
        <w:t xml:space="preserve">There is a text in the New Testament (Romans 8:20) which states, </w:t>
      </w:r>
      <w:proofErr w:type="gramStart"/>
      <w:r w:rsidRPr="00995339">
        <w:rPr>
          <w:b/>
          <w:i/>
        </w:rPr>
        <w:t>For</w:t>
      </w:r>
      <w:proofErr w:type="gramEnd"/>
      <w:r w:rsidRPr="00995339">
        <w:rPr>
          <w:b/>
          <w:i/>
        </w:rPr>
        <w:t xml:space="preserve"> the creation was subjected to frustration, not by its own choice, but by the will of the one who subjected it, in hope (NIV).</w:t>
      </w:r>
      <w:r>
        <w:rPr>
          <w:b/>
        </w:rPr>
        <w:t xml:space="preserve"> </w:t>
      </w:r>
      <w:r>
        <w:t xml:space="preserve">In the Amplified Version (Amp), the same text reads </w:t>
      </w:r>
      <w:proofErr w:type="gramStart"/>
      <w:r w:rsidRPr="00995339">
        <w:rPr>
          <w:b/>
          <w:i/>
        </w:rPr>
        <w:t>For</w:t>
      </w:r>
      <w:proofErr w:type="gramEnd"/>
      <w:r w:rsidRPr="00995339">
        <w:rPr>
          <w:b/>
          <w:i/>
        </w:rPr>
        <w:t xml:space="preserve"> the creation (nature) was subjected to </w:t>
      </w:r>
      <w:r w:rsidRPr="00995339">
        <w:rPr>
          <w:b/>
          <w:i/>
          <w:vertAlign w:val="superscript"/>
        </w:rPr>
        <w:t>[</w:t>
      </w:r>
      <w:hyperlink r:id="rId11" w:anchor="fen-AMP-28135a" w:tooltip="See footnote a" w:history="1">
        <w:r w:rsidRPr="00995339">
          <w:rPr>
            <w:rStyle w:val="Hyperlink"/>
            <w:b/>
            <w:i/>
            <w:vertAlign w:val="superscript"/>
          </w:rPr>
          <w:t>a</w:t>
        </w:r>
      </w:hyperlink>
      <w:r w:rsidRPr="00995339">
        <w:rPr>
          <w:b/>
          <w:i/>
          <w:vertAlign w:val="superscript"/>
        </w:rPr>
        <w:t>]</w:t>
      </w:r>
      <w:r w:rsidRPr="00995339">
        <w:rPr>
          <w:b/>
          <w:i/>
        </w:rPr>
        <w:t>frailty (to futility, condemned to frustration), not because of some intentional fault on its part, but by the will of Him Who so subjected it—[yet] with the hope</w:t>
      </w:r>
      <w:r w:rsidR="00BB3588">
        <w:rPr>
          <w:b/>
          <w:i/>
        </w:rPr>
        <w:t>.</w:t>
      </w:r>
      <w:r w:rsidR="00BB3588">
        <w:t xml:space="preserve"> This frailty and frustration keeps us running to the throne of grace for help in coping with life. It is interesting to note in both versions that subjection is applied to two seemingly opposite sides-frustration on the one hand and hope on the other. This being the case, according to the scriptures, the latter can be expected when we fall into the grasp of frustration due to our frailty. Hope opposes the victory of the negative over the positive, frustration over peace. Hope or expectation as it is defined is ever positive. Now the greater one’s faith, the greater one’s hope. Consider this for a moment. </w:t>
      </w:r>
      <w:r w:rsidR="00BD499F">
        <w:t xml:space="preserve">One’s faith is dependent upon one’s belief in God.  (Hebrews 11:6). Is this statement sound? One’s belief in God is dependent upon the word of God (Romans 10:17). Is this statement not sound? Our minds must be settled on the matter that nothing is impossible for God! </w:t>
      </w:r>
      <w:proofErr w:type="gramStart"/>
      <w:r w:rsidR="00BD499F">
        <w:t>(Genesis 18:14; Ephesians 3:20).</w:t>
      </w:r>
      <w:proofErr w:type="gramEnd"/>
      <w:r w:rsidR="00BD499F">
        <w:t xml:space="preserve"> So when faith and hope are brought to the sphere of prayer, great things happen</w:t>
      </w:r>
      <w:r w:rsidR="00DD03E5">
        <w:t>!</w:t>
      </w:r>
      <w:r w:rsidR="0014721E">
        <w:t xml:space="preserve"> Anxiety is diminished! Fear disappears! Joy surfaces! Sunlight appears in a soul once dominated by dark gray clouds. Birds sing where once there was gloomy silence! While all of this may sound too far-fetched to some, the point that I am trying to make is that a strong faith coupled by undying hope does in fact yield these results. Above all else, as the Master said, “Have faith in God!” (Mark 11:22). </w:t>
      </w:r>
    </w:p>
    <w:p w:rsidR="00DD03E5" w:rsidRDefault="00DD03E5" w:rsidP="00060710">
      <w:pPr>
        <w:spacing w:after="0" w:line="240" w:lineRule="auto"/>
      </w:pPr>
    </w:p>
    <w:p w:rsidR="000F0096" w:rsidRPr="000F0096" w:rsidRDefault="000F0096" w:rsidP="00060710">
      <w:pPr>
        <w:spacing w:after="0" w:line="240" w:lineRule="auto"/>
        <w:rPr>
          <w:b/>
          <w:u w:val="single"/>
        </w:rPr>
      </w:pPr>
      <w:r w:rsidRPr="000F0096">
        <w:rPr>
          <w:b/>
          <w:u w:val="single"/>
        </w:rPr>
        <w:t>Prayers of the Wicked are Unanswered</w:t>
      </w:r>
    </w:p>
    <w:p w:rsidR="000F0096" w:rsidRDefault="000F0096" w:rsidP="00060710">
      <w:pPr>
        <w:spacing w:after="0" w:line="240" w:lineRule="auto"/>
      </w:pPr>
    </w:p>
    <w:p w:rsidR="00DD03E5" w:rsidRDefault="00DD03E5" w:rsidP="00060710">
      <w:pPr>
        <w:spacing w:after="0" w:line="240" w:lineRule="auto"/>
      </w:pPr>
      <w:r>
        <w:t xml:space="preserve">Yes, my friends, prayer can yield great things! But what can be said of this? Can anyone’s prayer yield great things? Are there not things which must be considered for such a result? The wicked cannot expect to have their prayers answered. I will list the scriptures as taken from Nave’s Topical Bible, page 793). They are as follows: Deut. 1:45; 2 </w:t>
      </w:r>
      <w:proofErr w:type="gramStart"/>
      <w:r>
        <w:t>Sa</w:t>
      </w:r>
      <w:proofErr w:type="gramEnd"/>
      <w:r>
        <w:t xml:space="preserve">. 22:42; Job 35:12, 13: Psa. 18:41; 66:18; Pr. 1:24-28; </w:t>
      </w:r>
      <w:r w:rsidR="00627443">
        <w:t xml:space="preserve">15:8, 29: 21:13, 27; 28:9; Isa 1:15; 45:19; 59:2; </w:t>
      </w:r>
      <w:proofErr w:type="spellStart"/>
      <w:r w:rsidR="00627443">
        <w:t>Jer</w:t>
      </w:r>
      <w:proofErr w:type="spellEnd"/>
      <w:r w:rsidR="00627443">
        <w:t xml:space="preserve"> 11:11; 14:12; 15:1; 18:17; Lam 3:8, 44; </w:t>
      </w:r>
      <w:proofErr w:type="spellStart"/>
      <w:r w:rsidR="00627443">
        <w:t>Eze</w:t>
      </w:r>
      <w:proofErr w:type="spellEnd"/>
      <w:r w:rsidR="00627443">
        <w:t xml:space="preserve"> 8:18; 20:8, 31; Hos 5:6; </w:t>
      </w:r>
      <w:proofErr w:type="spellStart"/>
      <w:r w:rsidR="00627443">
        <w:t>Mic</w:t>
      </w:r>
      <w:proofErr w:type="spellEnd"/>
      <w:r w:rsidR="00627443">
        <w:t xml:space="preserve"> 3:4; </w:t>
      </w:r>
      <w:proofErr w:type="spellStart"/>
      <w:r w:rsidR="00627443">
        <w:t>Zec</w:t>
      </w:r>
      <w:proofErr w:type="spellEnd"/>
      <w:r w:rsidR="00627443">
        <w:t xml:space="preserve"> 7:12-13; Mal 2:11-13; </w:t>
      </w:r>
      <w:proofErr w:type="spellStart"/>
      <w:r w:rsidR="00627443">
        <w:t>Jn</w:t>
      </w:r>
      <w:proofErr w:type="spellEnd"/>
      <w:r w:rsidR="00627443">
        <w:t xml:space="preserve"> 9:31; Jas 1:6-7; 4:3). While there may be some who find pleasure in wickedness, how utterly sad it is that </w:t>
      </w:r>
      <w:r w:rsidR="00627443">
        <w:lastRenderedPageBreak/>
        <w:t>in time of trouble they are left to their own devices! They loved wickedness and did not choose the fear of the Lord.</w:t>
      </w:r>
      <w:r w:rsidR="0014721E">
        <w:t xml:space="preserve"> The very idea of coming to the throne of grace in the mind of the unrepentant wicked is not going to happen! But in</w:t>
      </w:r>
      <w:r w:rsidR="000F0096">
        <w:t xml:space="preserve"> the mind of the repentant wicked whose disposition has been mightily affected by the “fallen hammer” (Jeremiah 23:29)—that is to say the “word of God,” hope is reborn. The stage is now set for “godly sorrow” which leads to forsaking the sin, and coming back into the light of God. </w:t>
      </w:r>
    </w:p>
    <w:p w:rsidR="000F0096" w:rsidRDefault="000F0096" w:rsidP="00060710">
      <w:pPr>
        <w:spacing w:after="0" w:line="240" w:lineRule="auto"/>
      </w:pPr>
    </w:p>
    <w:p w:rsidR="000F0096" w:rsidRDefault="000F0096" w:rsidP="00060710">
      <w:pPr>
        <w:spacing w:after="0" w:line="240" w:lineRule="auto"/>
      </w:pPr>
      <w:r w:rsidRPr="000F0096">
        <w:rPr>
          <w:b/>
          <w:u w:val="single"/>
        </w:rPr>
        <w:t>Prayers Not Answered As Expected</w:t>
      </w:r>
    </w:p>
    <w:p w:rsidR="000F0096" w:rsidRDefault="000F0096" w:rsidP="00060710">
      <w:pPr>
        <w:spacing w:after="0" w:line="240" w:lineRule="auto"/>
      </w:pPr>
    </w:p>
    <w:p w:rsidR="000F0096" w:rsidRDefault="006E1CDA" w:rsidP="00060710">
      <w:pPr>
        <w:spacing w:after="0" w:line="240" w:lineRule="auto"/>
      </w:pPr>
      <w:r>
        <w:t>A New Testament case of this is found in 2 Corinthians 12</w:t>
      </w:r>
      <w:r w:rsidR="00DA2286">
        <w:t>:7-10.</w:t>
      </w:r>
    </w:p>
    <w:p w:rsidR="00DA2286" w:rsidRDefault="00DA2286" w:rsidP="00060710">
      <w:pPr>
        <w:spacing w:after="0" w:line="240" w:lineRule="auto"/>
      </w:pPr>
    </w:p>
    <w:p w:rsidR="00DA2286" w:rsidRPr="00DA2286" w:rsidRDefault="00DA2286" w:rsidP="00DA2286">
      <w:pPr>
        <w:spacing w:after="0" w:line="240" w:lineRule="auto"/>
        <w:ind w:left="720"/>
        <w:rPr>
          <w:i/>
        </w:rPr>
      </w:pPr>
      <w:r w:rsidRPr="00DA2286">
        <w:rPr>
          <w:i/>
          <w:vertAlign w:val="superscript"/>
        </w:rPr>
        <w:t>7 </w:t>
      </w:r>
      <w:r w:rsidRPr="00DA2286">
        <w:rPr>
          <w:i/>
        </w:rPr>
        <w:t xml:space="preserve">And to keep me from being puffed up </w:t>
      </w:r>
      <w:r w:rsidRPr="00DA2286">
        <w:rPr>
          <w:i/>
          <w:iCs/>
        </w:rPr>
        <w:t>and</w:t>
      </w:r>
      <w:r w:rsidRPr="00DA2286">
        <w:rPr>
          <w:i/>
        </w:rPr>
        <w:t xml:space="preserve"> too much elated by the exceeding greatness (preeminence) of these revelations, there was given me a thorn (</w:t>
      </w:r>
      <w:r w:rsidRPr="00DA2286">
        <w:rPr>
          <w:i/>
          <w:vertAlign w:val="superscript"/>
        </w:rPr>
        <w:t>[</w:t>
      </w:r>
      <w:hyperlink r:id="rId12" w:anchor="fen-AMP-29028a" w:tooltip="See footnote a" w:history="1">
        <w:r w:rsidRPr="00DA2286">
          <w:rPr>
            <w:rStyle w:val="Hyperlink"/>
            <w:i/>
            <w:vertAlign w:val="superscript"/>
          </w:rPr>
          <w:t>a</w:t>
        </w:r>
      </w:hyperlink>
      <w:r w:rsidRPr="00DA2286">
        <w:rPr>
          <w:i/>
          <w:vertAlign w:val="superscript"/>
        </w:rPr>
        <w:t>]</w:t>
      </w:r>
      <w:r w:rsidRPr="00DA2286">
        <w:rPr>
          <w:i/>
        </w:rPr>
        <w:t xml:space="preserve">a splinter) in the flesh, a messenger of Satan, to rack </w:t>
      </w:r>
      <w:r w:rsidRPr="00DA2286">
        <w:rPr>
          <w:i/>
          <w:iCs/>
        </w:rPr>
        <w:t>and</w:t>
      </w:r>
      <w:r w:rsidRPr="00DA2286">
        <w:rPr>
          <w:i/>
        </w:rPr>
        <w:t xml:space="preserve"> buffet </w:t>
      </w:r>
      <w:r w:rsidRPr="00DA2286">
        <w:rPr>
          <w:i/>
          <w:iCs/>
        </w:rPr>
        <w:t>and</w:t>
      </w:r>
      <w:r w:rsidRPr="00DA2286">
        <w:rPr>
          <w:i/>
        </w:rPr>
        <w:t xml:space="preserve"> harass me, to keep me from being excessively exalted.</w:t>
      </w:r>
    </w:p>
    <w:p w:rsidR="00DA2286" w:rsidRPr="00DA2286" w:rsidRDefault="00DA2286" w:rsidP="00DA2286">
      <w:pPr>
        <w:spacing w:after="0" w:line="240" w:lineRule="auto"/>
        <w:ind w:left="720"/>
        <w:rPr>
          <w:i/>
        </w:rPr>
      </w:pPr>
      <w:r w:rsidRPr="00DA2286">
        <w:rPr>
          <w:i/>
          <w:vertAlign w:val="superscript"/>
        </w:rPr>
        <w:t>8 </w:t>
      </w:r>
      <w:r w:rsidRPr="00DA2286">
        <w:rPr>
          <w:i/>
        </w:rPr>
        <w:t xml:space="preserve">Three times I called upon the Lord </w:t>
      </w:r>
      <w:r w:rsidRPr="00DA2286">
        <w:rPr>
          <w:i/>
          <w:iCs/>
        </w:rPr>
        <w:t>and</w:t>
      </w:r>
      <w:r w:rsidRPr="00DA2286">
        <w:rPr>
          <w:i/>
        </w:rPr>
        <w:t xml:space="preserve"> besought [Him] about this </w:t>
      </w:r>
      <w:r w:rsidRPr="00DA2286">
        <w:rPr>
          <w:i/>
          <w:iCs/>
        </w:rPr>
        <w:t>and</w:t>
      </w:r>
      <w:r w:rsidRPr="00DA2286">
        <w:rPr>
          <w:i/>
        </w:rPr>
        <w:t xml:space="preserve"> begged that it might depart from me;</w:t>
      </w:r>
    </w:p>
    <w:p w:rsidR="00DA2286" w:rsidRDefault="00DA2286" w:rsidP="00DA2286">
      <w:pPr>
        <w:spacing w:after="0" w:line="240" w:lineRule="auto"/>
        <w:ind w:left="720"/>
        <w:rPr>
          <w:i/>
        </w:rPr>
      </w:pPr>
      <w:r w:rsidRPr="00DA2286">
        <w:rPr>
          <w:i/>
          <w:vertAlign w:val="superscript"/>
        </w:rPr>
        <w:t>9 </w:t>
      </w:r>
      <w:r w:rsidRPr="00DA2286">
        <w:rPr>
          <w:i/>
        </w:rPr>
        <w:t xml:space="preserve">But He said to me, </w:t>
      </w:r>
      <w:proofErr w:type="gramStart"/>
      <w:r w:rsidRPr="00DA2286">
        <w:rPr>
          <w:i/>
        </w:rPr>
        <w:t>My</w:t>
      </w:r>
      <w:proofErr w:type="gramEnd"/>
      <w:r w:rsidRPr="00DA2286">
        <w:rPr>
          <w:i/>
        </w:rPr>
        <w:t xml:space="preserve"> grace (My favor and loving-kindness and mercy) is enough for strength </w:t>
      </w:r>
      <w:r w:rsidRPr="00DA2286">
        <w:rPr>
          <w:i/>
          <w:iCs/>
        </w:rPr>
        <w:t>and</w:t>
      </w:r>
      <w:r w:rsidRPr="00DA2286">
        <w:rPr>
          <w:i/>
        </w:rPr>
        <w:t xml:space="preserve"> power are made perfect (fulfilled and completed) </w:t>
      </w:r>
      <w:r w:rsidRPr="00DA2286">
        <w:rPr>
          <w:i/>
          <w:iCs/>
        </w:rPr>
        <w:t>and</w:t>
      </w:r>
      <w:r w:rsidRPr="00DA2286">
        <w:rPr>
          <w:i/>
        </w:rPr>
        <w:t xml:space="preserve"> </w:t>
      </w:r>
      <w:r w:rsidRPr="00DA2286">
        <w:rPr>
          <w:i/>
          <w:vertAlign w:val="superscript"/>
        </w:rPr>
        <w:t>[</w:t>
      </w:r>
      <w:hyperlink r:id="rId13" w:anchor="fen-AMP-29030b" w:tooltip="See footnote b" w:history="1">
        <w:r w:rsidRPr="00DA2286">
          <w:rPr>
            <w:rStyle w:val="Hyperlink"/>
            <w:i/>
            <w:vertAlign w:val="superscript"/>
          </w:rPr>
          <w:t>b</w:t>
        </w:r>
      </w:hyperlink>
      <w:r w:rsidRPr="00DA2286">
        <w:rPr>
          <w:i/>
          <w:vertAlign w:val="superscript"/>
        </w:rPr>
        <w:t>]</w:t>
      </w:r>
      <w:r w:rsidRPr="00DA2286">
        <w:rPr>
          <w:i/>
          <w:iCs/>
        </w:rPr>
        <w:t>show themselves most effective</w:t>
      </w:r>
      <w:r w:rsidRPr="00DA2286">
        <w:rPr>
          <w:i/>
        </w:rPr>
        <w:t xml:space="preserve"> in [your] weakness. Therefore, I will all the more gladly glory in my weaknesses </w:t>
      </w:r>
      <w:r w:rsidRPr="00DA2286">
        <w:rPr>
          <w:i/>
          <w:iCs/>
        </w:rPr>
        <w:t>and</w:t>
      </w:r>
      <w:r w:rsidRPr="00DA2286">
        <w:rPr>
          <w:i/>
        </w:rPr>
        <w:t xml:space="preserve"> infirmities, that the strength </w:t>
      </w:r>
      <w:r w:rsidRPr="00DA2286">
        <w:rPr>
          <w:i/>
          <w:iCs/>
        </w:rPr>
        <w:t>and</w:t>
      </w:r>
      <w:r w:rsidRPr="00DA2286">
        <w:rPr>
          <w:i/>
        </w:rPr>
        <w:t xml:space="preserve"> power of Christ (the Messiah) may rest (yes, </w:t>
      </w:r>
      <w:proofErr w:type="gramStart"/>
      <w:r w:rsidRPr="00DA2286">
        <w:rPr>
          <w:i/>
        </w:rPr>
        <w:t>may</w:t>
      </w:r>
      <w:proofErr w:type="gramEnd"/>
      <w:r w:rsidRPr="00DA2286">
        <w:rPr>
          <w:i/>
        </w:rPr>
        <w:t xml:space="preserve"> </w:t>
      </w:r>
      <w:r w:rsidRPr="00DA2286">
        <w:rPr>
          <w:i/>
          <w:vertAlign w:val="superscript"/>
        </w:rPr>
        <w:t>[</w:t>
      </w:r>
      <w:hyperlink r:id="rId14" w:anchor="fen-AMP-29030c" w:tooltip="See footnote c" w:history="1">
        <w:r w:rsidRPr="00DA2286">
          <w:rPr>
            <w:rStyle w:val="Hyperlink"/>
            <w:i/>
            <w:vertAlign w:val="superscript"/>
          </w:rPr>
          <w:t>c</w:t>
        </w:r>
      </w:hyperlink>
      <w:r w:rsidRPr="00DA2286">
        <w:rPr>
          <w:i/>
          <w:vertAlign w:val="superscript"/>
        </w:rPr>
        <w:t>]</w:t>
      </w:r>
      <w:r w:rsidRPr="00DA2286">
        <w:rPr>
          <w:i/>
        </w:rPr>
        <w:t>pitch a tent over and dwell) upon me!</w:t>
      </w:r>
    </w:p>
    <w:p w:rsidR="00DA2286" w:rsidRDefault="00DA2286" w:rsidP="009C6311">
      <w:pPr>
        <w:spacing w:after="0" w:line="240" w:lineRule="auto"/>
        <w:ind w:left="720"/>
        <w:rPr>
          <w:i/>
        </w:rPr>
      </w:pPr>
      <w:r w:rsidRPr="00DA2286">
        <w:rPr>
          <w:i/>
          <w:vertAlign w:val="superscript"/>
        </w:rPr>
        <w:t>10 </w:t>
      </w:r>
      <w:r w:rsidRPr="00DA2286">
        <w:rPr>
          <w:i/>
        </w:rPr>
        <w:t xml:space="preserve">So for the sake of Christ, I am well pleased </w:t>
      </w:r>
      <w:r w:rsidRPr="00DA2286">
        <w:rPr>
          <w:i/>
          <w:iCs/>
        </w:rPr>
        <w:t>and</w:t>
      </w:r>
      <w:r w:rsidRPr="00DA2286">
        <w:rPr>
          <w:i/>
        </w:rPr>
        <w:t xml:space="preserve"> take pleasure in infirmities, insults, hardships, persecutions, perplexities </w:t>
      </w:r>
      <w:r w:rsidRPr="00DA2286">
        <w:rPr>
          <w:i/>
          <w:iCs/>
        </w:rPr>
        <w:t>and</w:t>
      </w:r>
      <w:r w:rsidRPr="00DA2286">
        <w:rPr>
          <w:i/>
        </w:rPr>
        <w:t xml:space="preserve"> distresses; </w:t>
      </w:r>
      <w:r w:rsidR="009C6311" w:rsidRPr="009C6311">
        <w:rPr>
          <w:i/>
          <w:vertAlign w:val="superscript"/>
        </w:rPr>
        <w:t>10 </w:t>
      </w:r>
      <w:r w:rsidR="009C6311" w:rsidRPr="009C6311">
        <w:rPr>
          <w:i/>
        </w:rPr>
        <w:t xml:space="preserve">So for the sake of Christ, I am well pleased </w:t>
      </w:r>
      <w:r w:rsidR="009C6311" w:rsidRPr="009C6311">
        <w:rPr>
          <w:i/>
          <w:iCs/>
        </w:rPr>
        <w:t>and</w:t>
      </w:r>
      <w:r w:rsidR="009C6311" w:rsidRPr="009C6311">
        <w:rPr>
          <w:i/>
        </w:rPr>
        <w:t xml:space="preserve"> take pleasure in infirmities, insults, hardships, persecutions, perplexities </w:t>
      </w:r>
      <w:r w:rsidR="009C6311" w:rsidRPr="009C6311">
        <w:rPr>
          <w:i/>
          <w:iCs/>
        </w:rPr>
        <w:t>and</w:t>
      </w:r>
      <w:r w:rsidR="009C6311" w:rsidRPr="009C6311">
        <w:rPr>
          <w:i/>
        </w:rPr>
        <w:t xml:space="preserve"> distresses; for when I am weak [</w:t>
      </w:r>
      <w:r w:rsidR="009C6311" w:rsidRPr="009C6311">
        <w:rPr>
          <w:i/>
          <w:vertAlign w:val="superscript"/>
        </w:rPr>
        <w:t>[</w:t>
      </w:r>
      <w:hyperlink r:id="rId15" w:anchor="fen-AMP-29031d" w:tooltip="See footnote d" w:history="1">
        <w:r w:rsidR="009C6311" w:rsidRPr="009C6311">
          <w:rPr>
            <w:rStyle w:val="Hyperlink"/>
            <w:i/>
            <w:vertAlign w:val="superscript"/>
          </w:rPr>
          <w:t>d</w:t>
        </w:r>
      </w:hyperlink>
      <w:r w:rsidR="009C6311" w:rsidRPr="009C6311">
        <w:rPr>
          <w:i/>
          <w:vertAlign w:val="superscript"/>
        </w:rPr>
        <w:t>]</w:t>
      </w:r>
      <w:r w:rsidR="009C6311" w:rsidRPr="009C6311">
        <w:rPr>
          <w:i/>
        </w:rPr>
        <w:t xml:space="preserve">in human strength], then am I [truly] strong (able, powerful </w:t>
      </w:r>
      <w:r w:rsidR="009C6311" w:rsidRPr="009C6311">
        <w:rPr>
          <w:i/>
          <w:vertAlign w:val="superscript"/>
        </w:rPr>
        <w:t>[</w:t>
      </w:r>
      <w:hyperlink r:id="rId16" w:anchor="fen-AMP-29031e" w:tooltip="See footnote e" w:history="1">
        <w:r w:rsidR="009C6311" w:rsidRPr="009C6311">
          <w:rPr>
            <w:rStyle w:val="Hyperlink"/>
            <w:i/>
            <w:vertAlign w:val="superscript"/>
          </w:rPr>
          <w:t>e</w:t>
        </w:r>
      </w:hyperlink>
      <w:r w:rsidR="009C6311" w:rsidRPr="009C6311">
        <w:rPr>
          <w:i/>
          <w:vertAlign w:val="superscript"/>
        </w:rPr>
        <w:t>]</w:t>
      </w:r>
      <w:r w:rsidR="009C6311" w:rsidRPr="009C6311">
        <w:rPr>
          <w:i/>
        </w:rPr>
        <w:t>in divine strength).</w:t>
      </w:r>
    </w:p>
    <w:p w:rsidR="009C6311" w:rsidRDefault="009C6311" w:rsidP="009C6311">
      <w:pPr>
        <w:spacing w:after="0" w:line="240" w:lineRule="auto"/>
        <w:ind w:left="720"/>
        <w:rPr>
          <w:i/>
        </w:rPr>
      </w:pPr>
    </w:p>
    <w:p w:rsidR="00CF5189" w:rsidRDefault="009C6311" w:rsidP="009C6311">
      <w:pPr>
        <w:tabs>
          <w:tab w:val="left" w:pos="630"/>
        </w:tabs>
        <w:spacing w:after="0" w:line="240" w:lineRule="auto"/>
        <w:ind w:right="-450"/>
      </w:pPr>
      <w:r>
        <w:t>There is a wealth of spiritual information in these few verses! Paul is exceedingly troubled by an aggravating thorn the Lord has allowed to come upon him because of the abundance of revelations given him for the gentiles through the Spirit. The affliction is so great that the apostle petitions the Lord three times to</w:t>
      </w:r>
      <w:r w:rsidR="00411982">
        <w:t xml:space="preserve"> remove it. The removal doesn’t happen. Here is a man seeking to live as God would have him to live but his prayer is refused! Is this contrary to the words </w:t>
      </w:r>
      <w:r w:rsidR="00411982">
        <w:rPr>
          <w:b/>
        </w:rPr>
        <w:t>t</w:t>
      </w:r>
      <w:r w:rsidR="00411982" w:rsidRPr="00411982">
        <w:rPr>
          <w:b/>
        </w:rPr>
        <w:t xml:space="preserve">he eyes of the LORD are on the righteous, and his </w:t>
      </w:r>
      <w:r w:rsidR="00411982">
        <w:rPr>
          <w:b/>
        </w:rPr>
        <w:t xml:space="preserve">ears are attentive to their cry? (Psalms 34:15). </w:t>
      </w:r>
      <w:r w:rsidR="00411982" w:rsidRPr="00411982">
        <w:t>Absolutely not!</w:t>
      </w:r>
      <w:r w:rsidR="00411982">
        <w:t xml:space="preserve"> Here is the scriptural reasoning behind my answer. The removal of the affliction was not what Paul needed. The removing of the affliction would have presented a danger that would have brought Paul into disfavor with the Lord. Pride could have worked its ugly way into the min</w:t>
      </w:r>
      <w:r w:rsidR="007B488A">
        <w:t>dset of Paul through</w:t>
      </w:r>
      <w:r w:rsidR="00411982">
        <w:t xml:space="preserve"> the abundance of revelations he had received from the Lord. As a preventative measure, the Lord </w:t>
      </w:r>
      <w:r w:rsidR="00353F6B">
        <w:t xml:space="preserve">allowed a messenger of Satan, a thorn in the flesh to buffet him. The word “buffet” means </w:t>
      </w:r>
      <w:r w:rsidR="00353F6B" w:rsidRPr="00353F6B">
        <w:rPr>
          <w:b/>
        </w:rPr>
        <w:t>to hit (something) with great force many times</w:t>
      </w:r>
      <w:r w:rsidR="00353F6B">
        <w:t>. (</w:t>
      </w:r>
      <w:hyperlink r:id="rId17" w:history="1">
        <w:r w:rsidR="00353F6B" w:rsidRPr="00D77EE6">
          <w:rPr>
            <w:rStyle w:val="Hyperlink"/>
          </w:rPr>
          <w:t>http://www.merriam-webster.com/dictionary/buffet</w:t>
        </w:r>
      </w:hyperlink>
      <w:r w:rsidR="00353F6B">
        <w:t>). This buffeting was not a temporary</w:t>
      </w:r>
      <w:r w:rsidR="004603B5">
        <w:t xml:space="preserve"> measure but an ongoing thing! Though the removal is denied, something exceedingly greater is provided. Paul calls it character in Romans 5:3-5. Listen to him. I will set t</w:t>
      </w:r>
      <w:r w:rsidR="00CF5189">
        <w:t>w</w:t>
      </w:r>
      <w:r w:rsidR="004603B5">
        <w:t xml:space="preserve">o versions before you: The </w:t>
      </w:r>
      <w:r w:rsidR="00CF5189">
        <w:t xml:space="preserve">English </w:t>
      </w:r>
      <w:r w:rsidR="00F2403A">
        <w:t>Standard Version</w:t>
      </w:r>
      <w:r w:rsidR="004603B5">
        <w:t xml:space="preserve"> and The Amplified Version. First, the</w:t>
      </w:r>
      <w:r w:rsidR="00CF5189">
        <w:t xml:space="preserve"> English Standard Version.</w:t>
      </w:r>
    </w:p>
    <w:p w:rsidR="00CF5189" w:rsidRDefault="00CF5189" w:rsidP="009C6311">
      <w:pPr>
        <w:tabs>
          <w:tab w:val="left" w:pos="630"/>
        </w:tabs>
        <w:spacing w:after="0" w:line="240" w:lineRule="auto"/>
        <w:ind w:right="-450"/>
      </w:pPr>
    </w:p>
    <w:p w:rsidR="00CF5189" w:rsidRDefault="00CF5189" w:rsidP="00A40725">
      <w:pPr>
        <w:tabs>
          <w:tab w:val="left" w:pos="630"/>
        </w:tabs>
        <w:spacing w:after="0" w:line="240" w:lineRule="auto"/>
        <w:ind w:left="630" w:right="-450"/>
      </w:pPr>
      <w:r w:rsidRPr="00A40725">
        <w:rPr>
          <w:i/>
        </w:rPr>
        <w:lastRenderedPageBreak/>
        <w:tab/>
      </w:r>
      <w:r w:rsidR="00A40725" w:rsidRPr="00A40725">
        <w:rPr>
          <w:rStyle w:val="text"/>
          <w:i/>
          <w:vertAlign w:val="superscript"/>
        </w:rPr>
        <w:t>3 </w:t>
      </w:r>
      <w:r w:rsidR="00A40725" w:rsidRPr="00A40725">
        <w:rPr>
          <w:rStyle w:val="text"/>
          <w:i/>
        </w:rPr>
        <w:t>Not only that, but we rejoice in our sufferings, knowing that suffering produces endurance,</w:t>
      </w:r>
      <w:r w:rsidR="00A40725" w:rsidRPr="00A40725">
        <w:rPr>
          <w:i/>
        </w:rPr>
        <w:t xml:space="preserve"> </w:t>
      </w:r>
      <w:r w:rsidR="00A40725" w:rsidRPr="00A40725">
        <w:rPr>
          <w:rStyle w:val="text"/>
          <w:i/>
          <w:vertAlign w:val="superscript"/>
        </w:rPr>
        <w:t>4 </w:t>
      </w:r>
      <w:r w:rsidR="00A40725" w:rsidRPr="00A40725">
        <w:rPr>
          <w:rStyle w:val="text"/>
          <w:i/>
        </w:rPr>
        <w:t>and endurance produces character, and character produces hope,</w:t>
      </w:r>
      <w:r w:rsidR="00A40725" w:rsidRPr="00A40725">
        <w:rPr>
          <w:i/>
        </w:rPr>
        <w:t xml:space="preserve"> </w:t>
      </w:r>
      <w:r w:rsidR="00A40725" w:rsidRPr="00A40725">
        <w:rPr>
          <w:rStyle w:val="text"/>
          <w:i/>
          <w:vertAlign w:val="superscript"/>
        </w:rPr>
        <w:t>5 </w:t>
      </w:r>
      <w:r w:rsidR="00A40725" w:rsidRPr="00A40725">
        <w:rPr>
          <w:rStyle w:val="text"/>
          <w:i/>
        </w:rPr>
        <w:t>and hope does not put us to shame, because God's love has been poured into our hearts through the Holy Spirit who has been given to us</w:t>
      </w:r>
      <w:r w:rsidR="00A40725">
        <w:rPr>
          <w:rStyle w:val="text"/>
        </w:rPr>
        <w:t>.</w:t>
      </w:r>
    </w:p>
    <w:p w:rsidR="00CF5189" w:rsidRDefault="00CF5189" w:rsidP="009C6311">
      <w:pPr>
        <w:tabs>
          <w:tab w:val="left" w:pos="630"/>
        </w:tabs>
        <w:spacing w:after="0" w:line="240" w:lineRule="auto"/>
        <w:ind w:right="-450"/>
      </w:pPr>
      <w:r>
        <w:tab/>
      </w:r>
      <w:r w:rsidR="004603B5">
        <w:tab/>
      </w:r>
    </w:p>
    <w:p w:rsidR="00CF5189" w:rsidRPr="00CF5189" w:rsidRDefault="00CF5189" w:rsidP="00CF5189">
      <w:pPr>
        <w:tabs>
          <w:tab w:val="left" w:pos="630"/>
        </w:tabs>
        <w:spacing w:after="0" w:line="240" w:lineRule="auto"/>
        <w:ind w:left="630" w:right="-450"/>
        <w:rPr>
          <w:i/>
        </w:rPr>
      </w:pPr>
    </w:p>
    <w:p w:rsidR="00CF5189" w:rsidRDefault="00CF5189" w:rsidP="00CF5189">
      <w:pPr>
        <w:tabs>
          <w:tab w:val="left" w:pos="-90"/>
          <w:tab w:val="left" w:pos="0"/>
        </w:tabs>
        <w:spacing w:after="0" w:line="240" w:lineRule="auto"/>
        <w:ind w:right="-450"/>
      </w:pPr>
      <w:r>
        <w:t xml:space="preserve">Now let us look at The Amplified </w:t>
      </w:r>
      <w:proofErr w:type="spellStart"/>
      <w:r>
        <w:t>Versison</w:t>
      </w:r>
      <w:proofErr w:type="spellEnd"/>
      <w:r>
        <w:t>.</w:t>
      </w:r>
    </w:p>
    <w:p w:rsidR="00CF5189" w:rsidRDefault="00CF5189" w:rsidP="00CF5189">
      <w:pPr>
        <w:tabs>
          <w:tab w:val="left" w:pos="-90"/>
          <w:tab w:val="left" w:pos="0"/>
        </w:tabs>
        <w:spacing w:after="0" w:line="240" w:lineRule="auto"/>
        <w:ind w:right="-450"/>
      </w:pPr>
    </w:p>
    <w:p w:rsidR="00CF5189" w:rsidRDefault="00CF5189" w:rsidP="00CF5189">
      <w:pPr>
        <w:tabs>
          <w:tab w:val="left" w:pos="-90"/>
          <w:tab w:val="left" w:pos="0"/>
        </w:tabs>
        <w:spacing w:after="0" w:line="240" w:lineRule="auto"/>
        <w:ind w:left="720" w:right="-450"/>
        <w:rPr>
          <w:i/>
        </w:rPr>
      </w:pPr>
      <w:r w:rsidRPr="00CF5189">
        <w:rPr>
          <w:i/>
          <w:vertAlign w:val="superscript"/>
        </w:rPr>
        <w:t>3 </w:t>
      </w:r>
      <w:r w:rsidRPr="00CF5189">
        <w:rPr>
          <w:i/>
        </w:rPr>
        <w:t xml:space="preserve">Moreover [let us also be full of joy now!] let us exult </w:t>
      </w:r>
      <w:r w:rsidRPr="00CF5189">
        <w:rPr>
          <w:i/>
          <w:iCs/>
        </w:rPr>
        <w:t>and</w:t>
      </w:r>
      <w:r w:rsidRPr="00CF5189">
        <w:rPr>
          <w:i/>
        </w:rPr>
        <w:t xml:space="preserve"> triumph in our troubles </w:t>
      </w:r>
      <w:r w:rsidRPr="00CF5189">
        <w:rPr>
          <w:i/>
          <w:iCs/>
        </w:rPr>
        <w:t>and</w:t>
      </w:r>
      <w:r w:rsidRPr="00CF5189">
        <w:rPr>
          <w:i/>
        </w:rPr>
        <w:t xml:space="preserve"> rejoice in our sufferings, knowing that pressure </w:t>
      </w:r>
      <w:r w:rsidRPr="00CF5189">
        <w:rPr>
          <w:i/>
          <w:iCs/>
        </w:rPr>
        <w:t>and</w:t>
      </w:r>
      <w:r w:rsidRPr="00CF5189">
        <w:rPr>
          <w:i/>
        </w:rPr>
        <w:t xml:space="preserve"> affliction </w:t>
      </w:r>
      <w:r w:rsidRPr="00CF5189">
        <w:rPr>
          <w:i/>
          <w:iCs/>
        </w:rPr>
        <w:t>and</w:t>
      </w:r>
      <w:r w:rsidRPr="00CF5189">
        <w:rPr>
          <w:i/>
        </w:rPr>
        <w:t xml:space="preserve"> hardship produce patient </w:t>
      </w:r>
      <w:r w:rsidRPr="00CF5189">
        <w:rPr>
          <w:i/>
          <w:iCs/>
        </w:rPr>
        <w:t>and</w:t>
      </w:r>
      <w:r w:rsidRPr="00CF5189">
        <w:rPr>
          <w:i/>
        </w:rPr>
        <w:t xml:space="preserve"> unswerving endurance. </w:t>
      </w:r>
      <w:r w:rsidRPr="00CF5189">
        <w:rPr>
          <w:i/>
          <w:vertAlign w:val="superscript"/>
        </w:rPr>
        <w:t>4 </w:t>
      </w:r>
      <w:r w:rsidRPr="00CF5189">
        <w:rPr>
          <w:i/>
        </w:rPr>
        <w:t xml:space="preserve">And endurance (fortitude) develops maturity of </w:t>
      </w:r>
      <w:r w:rsidRPr="00CF5189">
        <w:rPr>
          <w:i/>
          <w:vertAlign w:val="superscript"/>
        </w:rPr>
        <w:t>[</w:t>
      </w:r>
      <w:hyperlink r:id="rId18" w:anchor="fen-AMP-28050a" w:tooltip="See footnote a" w:history="1">
        <w:r w:rsidRPr="00CF5189">
          <w:rPr>
            <w:rStyle w:val="Hyperlink"/>
            <w:i/>
            <w:vertAlign w:val="superscript"/>
          </w:rPr>
          <w:t>a</w:t>
        </w:r>
      </w:hyperlink>
      <w:r w:rsidRPr="00CF5189">
        <w:rPr>
          <w:i/>
          <w:vertAlign w:val="superscript"/>
        </w:rPr>
        <w:t>]</w:t>
      </w:r>
      <w:r w:rsidRPr="00CF5189">
        <w:rPr>
          <w:i/>
        </w:rPr>
        <w:t xml:space="preserve">character (approved faith and </w:t>
      </w:r>
      <w:r w:rsidRPr="00CF5189">
        <w:rPr>
          <w:i/>
          <w:vertAlign w:val="superscript"/>
        </w:rPr>
        <w:t>[</w:t>
      </w:r>
      <w:hyperlink r:id="rId19" w:anchor="fen-AMP-28050b" w:tooltip="See footnote b" w:history="1">
        <w:r w:rsidRPr="00CF5189">
          <w:rPr>
            <w:rStyle w:val="Hyperlink"/>
            <w:i/>
            <w:vertAlign w:val="superscript"/>
          </w:rPr>
          <w:t>b</w:t>
        </w:r>
      </w:hyperlink>
      <w:r w:rsidRPr="00CF5189">
        <w:rPr>
          <w:i/>
          <w:vertAlign w:val="superscript"/>
        </w:rPr>
        <w:t>]</w:t>
      </w:r>
      <w:r w:rsidRPr="00CF5189">
        <w:rPr>
          <w:i/>
        </w:rPr>
        <w:t xml:space="preserve">tried integrity). And character [of this sort] produces [the habit of] </w:t>
      </w:r>
      <w:r w:rsidRPr="00CF5189">
        <w:rPr>
          <w:i/>
          <w:vertAlign w:val="superscript"/>
        </w:rPr>
        <w:t>[</w:t>
      </w:r>
      <w:hyperlink r:id="rId20" w:anchor="fen-AMP-28050c" w:tooltip="See footnote c" w:history="1">
        <w:r w:rsidRPr="00CF5189">
          <w:rPr>
            <w:rStyle w:val="Hyperlink"/>
            <w:i/>
            <w:vertAlign w:val="superscript"/>
          </w:rPr>
          <w:t>c</w:t>
        </w:r>
      </w:hyperlink>
      <w:r w:rsidRPr="00CF5189">
        <w:rPr>
          <w:i/>
          <w:vertAlign w:val="superscript"/>
        </w:rPr>
        <w:t>]</w:t>
      </w:r>
      <w:r w:rsidRPr="00CF5189">
        <w:rPr>
          <w:i/>
        </w:rPr>
        <w:t xml:space="preserve">joyful and confident hope of eternal salvation. </w:t>
      </w:r>
      <w:r w:rsidRPr="00CF5189">
        <w:rPr>
          <w:i/>
          <w:vertAlign w:val="superscript"/>
        </w:rPr>
        <w:t>5 </w:t>
      </w:r>
      <w:r w:rsidRPr="00CF5189">
        <w:rPr>
          <w:i/>
        </w:rPr>
        <w:t xml:space="preserve">Such hope never disappoints </w:t>
      </w:r>
      <w:r w:rsidRPr="00CF5189">
        <w:rPr>
          <w:i/>
          <w:iCs/>
        </w:rPr>
        <w:t>or</w:t>
      </w:r>
      <w:r w:rsidRPr="00CF5189">
        <w:rPr>
          <w:i/>
        </w:rPr>
        <w:t xml:space="preserve"> deludes </w:t>
      </w:r>
      <w:r w:rsidRPr="00CF5189">
        <w:rPr>
          <w:i/>
          <w:iCs/>
        </w:rPr>
        <w:t>or</w:t>
      </w:r>
      <w:r w:rsidRPr="00CF5189">
        <w:rPr>
          <w:i/>
        </w:rPr>
        <w:t xml:space="preserve"> shames us, for God’s love has been poured out in our hearts through the Holy Spirit Who has been given to us.</w:t>
      </w:r>
    </w:p>
    <w:p w:rsidR="00F2403A" w:rsidRDefault="00F2403A" w:rsidP="00F2403A">
      <w:pPr>
        <w:tabs>
          <w:tab w:val="left" w:pos="-90"/>
          <w:tab w:val="left" w:pos="0"/>
        </w:tabs>
        <w:spacing w:after="0" w:line="240" w:lineRule="auto"/>
        <w:ind w:right="-450"/>
      </w:pPr>
    </w:p>
    <w:p w:rsidR="00F2403A" w:rsidRPr="00F2403A" w:rsidRDefault="00F2403A" w:rsidP="00F2403A">
      <w:pPr>
        <w:tabs>
          <w:tab w:val="left" w:pos="-90"/>
          <w:tab w:val="left" w:pos="0"/>
        </w:tabs>
        <w:spacing w:after="0" w:line="240" w:lineRule="auto"/>
        <w:ind w:right="-450"/>
        <w:rPr>
          <w:i/>
        </w:rPr>
      </w:pPr>
      <w:r w:rsidRPr="00F2403A">
        <w:rPr>
          <w:i/>
        </w:rPr>
        <w:t>Author’s Note. The next time you read James 1:2-4, think of Romans 5:3-5.</w:t>
      </w:r>
    </w:p>
    <w:p w:rsidR="00CF5189" w:rsidRPr="00F2403A" w:rsidRDefault="00CF5189" w:rsidP="00CF5189">
      <w:pPr>
        <w:tabs>
          <w:tab w:val="left" w:pos="-90"/>
          <w:tab w:val="left" w:pos="0"/>
        </w:tabs>
        <w:spacing w:after="0" w:line="240" w:lineRule="auto"/>
        <w:ind w:left="720" w:right="-450"/>
        <w:rPr>
          <w:i/>
        </w:rPr>
      </w:pPr>
    </w:p>
    <w:p w:rsidR="009717A8" w:rsidRDefault="00A40725" w:rsidP="009717A8">
      <w:pPr>
        <w:tabs>
          <w:tab w:val="left" w:pos="-90"/>
          <w:tab w:val="left" w:pos="0"/>
        </w:tabs>
        <w:spacing w:after="0" w:line="240" w:lineRule="auto"/>
        <w:ind w:right="-450"/>
      </w:pPr>
      <w:r>
        <w:t>Both versions use the word character. In the King James Version, the word “experience” is used.</w:t>
      </w:r>
      <w:r w:rsidR="008F6D61">
        <w:t xml:space="preserve"> Is there a difference between character and experience? The word “experience” means “proof.” </w:t>
      </w:r>
      <w:r w:rsidR="008F6D61" w:rsidRPr="008F6D61">
        <w:rPr>
          <w:b/>
        </w:rPr>
        <w:t xml:space="preserve">The </w:t>
      </w:r>
      <w:bookmarkStart w:id="0" w:name="_GoBack"/>
      <w:bookmarkEnd w:id="0"/>
      <w:r w:rsidR="008F6D61" w:rsidRPr="008F6D61">
        <w:rPr>
          <w:b/>
        </w:rPr>
        <w:t xml:space="preserve">word "experience" in Rom 5:4 </w:t>
      </w:r>
      <w:proofErr w:type="gramStart"/>
      <w:r w:rsidR="008F6D61" w:rsidRPr="008F6D61">
        <w:rPr>
          <w:b/>
        </w:rPr>
        <w:t>means</w:t>
      </w:r>
      <w:proofErr w:type="gramEnd"/>
      <w:r w:rsidR="008F6D61" w:rsidRPr="008F6D61">
        <w:rPr>
          <w:b/>
        </w:rPr>
        <w:t xml:space="preserve"> "character that has been proved."</w:t>
      </w:r>
      <w:r w:rsidR="008F6D61">
        <w:t xml:space="preserve">  (</w:t>
      </w:r>
      <w:proofErr w:type="gramStart"/>
      <w:r w:rsidR="008F6D61">
        <w:t>from</w:t>
      </w:r>
      <w:proofErr w:type="gramEnd"/>
      <w:r w:rsidR="008F6D61">
        <w:t xml:space="preserve"> The Bible Exposition Commentary. </w:t>
      </w:r>
      <w:proofErr w:type="gramStart"/>
      <w:r w:rsidR="008F6D61">
        <w:t>Copyright © 1989 by Chariot Victor Publishing, and imprint of Cook Communication Ministries.</w:t>
      </w:r>
      <w:proofErr w:type="gramEnd"/>
      <w:r w:rsidR="008F6D61">
        <w:t xml:space="preserve"> There is something that I would like to share </w:t>
      </w:r>
      <w:r w:rsidR="009717A8">
        <w:t>which comes from the same source on the subject of tribulation.</w:t>
      </w:r>
    </w:p>
    <w:p w:rsidR="009717A8" w:rsidRDefault="009717A8" w:rsidP="009717A8">
      <w:pPr>
        <w:tabs>
          <w:tab w:val="left" w:pos="-90"/>
          <w:tab w:val="left" w:pos="0"/>
        </w:tabs>
        <w:spacing w:after="0" w:line="240" w:lineRule="auto"/>
        <w:ind w:right="-450"/>
      </w:pPr>
    </w:p>
    <w:p w:rsidR="009717A8" w:rsidRPr="009717A8" w:rsidRDefault="009717A8" w:rsidP="009717A8">
      <w:pPr>
        <w:tabs>
          <w:tab w:val="left" w:pos="-90"/>
          <w:tab w:val="left" w:pos="0"/>
        </w:tabs>
        <w:spacing w:after="0" w:line="240" w:lineRule="auto"/>
        <w:ind w:left="720" w:right="-450"/>
        <w:rPr>
          <w:i/>
        </w:rPr>
      </w:pPr>
      <w:r w:rsidRPr="009717A8">
        <w:rPr>
          <w:i/>
        </w:rPr>
        <w:t xml:space="preserve">Our English word "tribulation" comes from a Latin word </w:t>
      </w:r>
      <w:proofErr w:type="spellStart"/>
      <w:r w:rsidRPr="009717A8">
        <w:rPr>
          <w:i/>
        </w:rPr>
        <w:t>tribulum</w:t>
      </w:r>
      <w:proofErr w:type="spellEnd"/>
      <w:r w:rsidRPr="009717A8">
        <w:rPr>
          <w:i/>
        </w:rPr>
        <w:t xml:space="preserve">. In Paul’s day, a </w:t>
      </w:r>
      <w:proofErr w:type="spellStart"/>
      <w:r w:rsidRPr="009717A8">
        <w:rPr>
          <w:i/>
        </w:rPr>
        <w:t>tribulum</w:t>
      </w:r>
      <w:proofErr w:type="spellEnd"/>
      <w:r w:rsidRPr="009717A8">
        <w:rPr>
          <w:i/>
        </w:rPr>
        <w:t xml:space="preserve"> was a heavy piece of timber with spikes in it, used for threshing the grain. The </w:t>
      </w:r>
      <w:proofErr w:type="spellStart"/>
      <w:r w:rsidRPr="009717A8">
        <w:rPr>
          <w:i/>
        </w:rPr>
        <w:t>tribulum</w:t>
      </w:r>
      <w:proofErr w:type="spellEnd"/>
      <w:r w:rsidRPr="009717A8">
        <w:rPr>
          <w:i/>
        </w:rPr>
        <w:t xml:space="preserve"> was drawn over the grain and it separated the wheat from the chaff. As we go through tribulations, and depend on God's grace, the trials only purify us and help to get rid of the chaff. </w:t>
      </w:r>
    </w:p>
    <w:p w:rsidR="009717A8" w:rsidRDefault="009717A8" w:rsidP="00CF5189">
      <w:pPr>
        <w:tabs>
          <w:tab w:val="left" w:pos="0"/>
        </w:tabs>
        <w:spacing w:after="0" w:line="240" w:lineRule="auto"/>
        <w:ind w:right="-450"/>
      </w:pPr>
    </w:p>
    <w:p w:rsidR="004603B5" w:rsidRPr="009717A8" w:rsidRDefault="009717A8" w:rsidP="00CF5189">
      <w:pPr>
        <w:tabs>
          <w:tab w:val="left" w:pos="0"/>
        </w:tabs>
        <w:spacing w:after="0" w:line="240" w:lineRule="auto"/>
        <w:ind w:right="-450"/>
      </w:pPr>
      <w:r w:rsidRPr="002B0DEE">
        <w:rPr>
          <w:b/>
        </w:rPr>
        <w:t xml:space="preserve">This is the process which develops that experience which is character that has been proven. </w:t>
      </w:r>
      <w:r>
        <w:t>I have taken quite a long leave of absence from the subject of prayer to make a point regarding Paul in 2 Corinthians 12:7-10. But this very thing was one of the results Paul received when the Lord answered his prayer another way than Paul expected. The grace of which Jesus spoke would yield this very fruit that Paul speaks of in Romans 5:3-5.</w:t>
      </w:r>
      <w:r w:rsidR="00F91A10">
        <w:t xml:space="preserve"> So you see, answer to prayer when it does not come as we would like comes better than expected.</w:t>
      </w:r>
    </w:p>
    <w:sectPr w:rsidR="004603B5" w:rsidRPr="009717A8">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BF8" w:rsidRDefault="00233BF8" w:rsidP="00CF5189">
      <w:pPr>
        <w:spacing w:after="0" w:line="240" w:lineRule="auto"/>
      </w:pPr>
      <w:r>
        <w:separator/>
      </w:r>
    </w:p>
  </w:endnote>
  <w:endnote w:type="continuationSeparator" w:id="0">
    <w:p w:rsidR="00233BF8" w:rsidRDefault="00233BF8" w:rsidP="00CF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02318"/>
      <w:docPartObj>
        <w:docPartGallery w:val="Page Numbers (Bottom of Page)"/>
        <w:docPartUnique/>
      </w:docPartObj>
    </w:sdtPr>
    <w:sdtEndPr>
      <w:rPr>
        <w:noProof/>
      </w:rPr>
    </w:sdtEndPr>
    <w:sdtContent>
      <w:p w:rsidR="00CF5189" w:rsidRDefault="00CF5189">
        <w:pPr>
          <w:pStyle w:val="Footer"/>
          <w:jc w:val="center"/>
        </w:pPr>
        <w:r>
          <w:fldChar w:fldCharType="begin"/>
        </w:r>
        <w:r>
          <w:instrText xml:space="preserve"> PAGE   \* MERGEFORMAT </w:instrText>
        </w:r>
        <w:r>
          <w:fldChar w:fldCharType="separate"/>
        </w:r>
        <w:r w:rsidR="00F2403A">
          <w:rPr>
            <w:noProof/>
          </w:rPr>
          <w:t>3</w:t>
        </w:r>
        <w:r>
          <w:rPr>
            <w:noProof/>
          </w:rPr>
          <w:fldChar w:fldCharType="end"/>
        </w:r>
      </w:p>
    </w:sdtContent>
  </w:sdt>
  <w:p w:rsidR="00CF5189" w:rsidRDefault="00CF5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BF8" w:rsidRDefault="00233BF8" w:rsidP="00CF5189">
      <w:pPr>
        <w:spacing w:after="0" w:line="240" w:lineRule="auto"/>
      </w:pPr>
      <w:r>
        <w:separator/>
      </w:r>
    </w:p>
  </w:footnote>
  <w:footnote w:type="continuationSeparator" w:id="0">
    <w:p w:rsidR="00233BF8" w:rsidRDefault="00233BF8" w:rsidP="00CF5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10"/>
    <w:rsid w:val="00004443"/>
    <w:rsid w:val="00035935"/>
    <w:rsid w:val="00051F9F"/>
    <w:rsid w:val="00055B2C"/>
    <w:rsid w:val="00056B61"/>
    <w:rsid w:val="00060710"/>
    <w:rsid w:val="000B2357"/>
    <w:rsid w:val="000B34C6"/>
    <w:rsid w:val="000E6E42"/>
    <w:rsid w:val="000E78BF"/>
    <w:rsid w:val="000F0096"/>
    <w:rsid w:val="000F0404"/>
    <w:rsid w:val="000F2938"/>
    <w:rsid w:val="00106CAB"/>
    <w:rsid w:val="00131CD1"/>
    <w:rsid w:val="00135039"/>
    <w:rsid w:val="001401E4"/>
    <w:rsid w:val="00145DE5"/>
    <w:rsid w:val="0014721E"/>
    <w:rsid w:val="00165E95"/>
    <w:rsid w:val="00170B86"/>
    <w:rsid w:val="00191A9C"/>
    <w:rsid w:val="001A6011"/>
    <w:rsid w:val="001E12D6"/>
    <w:rsid w:val="00224B2F"/>
    <w:rsid w:val="00233BF8"/>
    <w:rsid w:val="002531AC"/>
    <w:rsid w:val="002543BE"/>
    <w:rsid w:val="00261F2B"/>
    <w:rsid w:val="00265200"/>
    <w:rsid w:val="00280E31"/>
    <w:rsid w:val="002B0DEE"/>
    <w:rsid w:val="002C5BEF"/>
    <w:rsid w:val="002D6AAD"/>
    <w:rsid w:val="00311C06"/>
    <w:rsid w:val="003424C1"/>
    <w:rsid w:val="00353F6B"/>
    <w:rsid w:val="0035646B"/>
    <w:rsid w:val="003E0441"/>
    <w:rsid w:val="003F0C2C"/>
    <w:rsid w:val="003F1E08"/>
    <w:rsid w:val="00411982"/>
    <w:rsid w:val="004603B5"/>
    <w:rsid w:val="00472F3F"/>
    <w:rsid w:val="004829C2"/>
    <w:rsid w:val="004A0AC4"/>
    <w:rsid w:val="004E202C"/>
    <w:rsid w:val="004E30B3"/>
    <w:rsid w:val="005156BD"/>
    <w:rsid w:val="0052435F"/>
    <w:rsid w:val="005462C4"/>
    <w:rsid w:val="005500AE"/>
    <w:rsid w:val="00551849"/>
    <w:rsid w:val="00555A12"/>
    <w:rsid w:val="00563BD0"/>
    <w:rsid w:val="00566C31"/>
    <w:rsid w:val="00573C1F"/>
    <w:rsid w:val="00586D18"/>
    <w:rsid w:val="005B2AD1"/>
    <w:rsid w:val="005C2156"/>
    <w:rsid w:val="005D1760"/>
    <w:rsid w:val="005D7B61"/>
    <w:rsid w:val="005E3DAE"/>
    <w:rsid w:val="005F0DAE"/>
    <w:rsid w:val="005F4BC9"/>
    <w:rsid w:val="00627443"/>
    <w:rsid w:val="00641A82"/>
    <w:rsid w:val="0065114C"/>
    <w:rsid w:val="00654A01"/>
    <w:rsid w:val="00656496"/>
    <w:rsid w:val="00682DC4"/>
    <w:rsid w:val="006A215D"/>
    <w:rsid w:val="006B3B8C"/>
    <w:rsid w:val="006E1CDA"/>
    <w:rsid w:val="006E33E5"/>
    <w:rsid w:val="006E7A6B"/>
    <w:rsid w:val="006F0524"/>
    <w:rsid w:val="00713E42"/>
    <w:rsid w:val="00730700"/>
    <w:rsid w:val="0073504F"/>
    <w:rsid w:val="007907A7"/>
    <w:rsid w:val="007A2F1B"/>
    <w:rsid w:val="007B488A"/>
    <w:rsid w:val="007B7894"/>
    <w:rsid w:val="007C2715"/>
    <w:rsid w:val="007D0EDD"/>
    <w:rsid w:val="007E3178"/>
    <w:rsid w:val="00832EC6"/>
    <w:rsid w:val="008A48E5"/>
    <w:rsid w:val="008B425A"/>
    <w:rsid w:val="008C2A36"/>
    <w:rsid w:val="008D73D9"/>
    <w:rsid w:val="008F6D61"/>
    <w:rsid w:val="00906C3A"/>
    <w:rsid w:val="00926D74"/>
    <w:rsid w:val="00934B59"/>
    <w:rsid w:val="009425D0"/>
    <w:rsid w:val="009717A8"/>
    <w:rsid w:val="00973E66"/>
    <w:rsid w:val="00983BB4"/>
    <w:rsid w:val="00983C4E"/>
    <w:rsid w:val="009908B9"/>
    <w:rsid w:val="00995339"/>
    <w:rsid w:val="009B3364"/>
    <w:rsid w:val="009C6311"/>
    <w:rsid w:val="009E6AD4"/>
    <w:rsid w:val="009F553C"/>
    <w:rsid w:val="00A23C91"/>
    <w:rsid w:val="00A40725"/>
    <w:rsid w:val="00A574DC"/>
    <w:rsid w:val="00AB4DBF"/>
    <w:rsid w:val="00AC205B"/>
    <w:rsid w:val="00B736E4"/>
    <w:rsid w:val="00B91EDB"/>
    <w:rsid w:val="00BB1415"/>
    <w:rsid w:val="00BB3588"/>
    <w:rsid w:val="00BD20D4"/>
    <w:rsid w:val="00BD2575"/>
    <w:rsid w:val="00BD2A7B"/>
    <w:rsid w:val="00BD499F"/>
    <w:rsid w:val="00C3133C"/>
    <w:rsid w:val="00C5785F"/>
    <w:rsid w:val="00CD2A9C"/>
    <w:rsid w:val="00CF5189"/>
    <w:rsid w:val="00CF6FFA"/>
    <w:rsid w:val="00D04D08"/>
    <w:rsid w:val="00D05B8D"/>
    <w:rsid w:val="00D0727D"/>
    <w:rsid w:val="00D11C7C"/>
    <w:rsid w:val="00D12C9B"/>
    <w:rsid w:val="00D17779"/>
    <w:rsid w:val="00D20D8F"/>
    <w:rsid w:val="00D26BA9"/>
    <w:rsid w:val="00D337DE"/>
    <w:rsid w:val="00D60318"/>
    <w:rsid w:val="00DA2286"/>
    <w:rsid w:val="00DA4743"/>
    <w:rsid w:val="00DB7B07"/>
    <w:rsid w:val="00DC45F5"/>
    <w:rsid w:val="00DD03E5"/>
    <w:rsid w:val="00DE407F"/>
    <w:rsid w:val="00DE5B82"/>
    <w:rsid w:val="00E37D55"/>
    <w:rsid w:val="00EA360E"/>
    <w:rsid w:val="00EA5693"/>
    <w:rsid w:val="00EB0577"/>
    <w:rsid w:val="00EB776E"/>
    <w:rsid w:val="00ED3739"/>
    <w:rsid w:val="00EE3D91"/>
    <w:rsid w:val="00EF1C40"/>
    <w:rsid w:val="00EF20F9"/>
    <w:rsid w:val="00F15BB5"/>
    <w:rsid w:val="00F2403A"/>
    <w:rsid w:val="00F47F68"/>
    <w:rsid w:val="00F827C3"/>
    <w:rsid w:val="00F91A10"/>
    <w:rsid w:val="00FA116C"/>
    <w:rsid w:val="00FB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710"/>
    <w:rPr>
      <w:color w:val="0000FF" w:themeColor="hyperlink"/>
      <w:u w:val="single"/>
    </w:rPr>
  </w:style>
  <w:style w:type="paragraph" w:styleId="BalloonText">
    <w:name w:val="Balloon Text"/>
    <w:basedOn w:val="Normal"/>
    <w:link w:val="BalloonTextChar"/>
    <w:uiPriority w:val="99"/>
    <w:semiHidden/>
    <w:unhideWhenUsed/>
    <w:rsid w:val="00DD0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3E5"/>
    <w:rPr>
      <w:rFonts w:ascii="Tahoma" w:hAnsi="Tahoma" w:cs="Tahoma"/>
      <w:sz w:val="16"/>
      <w:szCs w:val="16"/>
    </w:rPr>
  </w:style>
  <w:style w:type="paragraph" w:styleId="Header">
    <w:name w:val="header"/>
    <w:basedOn w:val="Normal"/>
    <w:link w:val="HeaderChar"/>
    <w:uiPriority w:val="99"/>
    <w:unhideWhenUsed/>
    <w:rsid w:val="00CF5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89"/>
  </w:style>
  <w:style w:type="paragraph" w:styleId="Footer">
    <w:name w:val="footer"/>
    <w:basedOn w:val="Normal"/>
    <w:link w:val="FooterChar"/>
    <w:uiPriority w:val="99"/>
    <w:unhideWhenUsed/>
    <w:rsid w:val="00CF5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89"/>
  </w:style>
  <w:style w:type="character" w:customStyle="1" w:styleId="text">
    <w:name w:val="text"/>
    <w:basedOn w:val="DefaultParagraphFont"/>
    <w:rsid w:val="00A40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710"/>
    <w:rPr>
      <w:color w:val="0000FF" w:themeColor="hyperlink"/>
      <w:u w:val="single"/>
    </w:rPr>
  </w:style>
  <w:style w:type="paragraph" w:styleId="BalloonText">
    <w:name w:val="Balloon Text"/>
    <w:basedOn w:val="Normal"/>
    <w:link w:val="BalloonTextChar"/>
    <w:uiPriority w:val="99"/>
    <w:semiHidden/>
    <w:unhideWhenUsed/>
    <w:rsid w:val="00DD0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3E5"/>
    <w:rPr>
      <w:rFonts w:ascii="Tahoma" w:hAnsi="Tahoma" w:cs="Tahoma"/>
      <w:sz w:val="16"/>
      <w:szCs w:val="16"/>
    </w:rPr>
  </w:style>
  <w:style w:type="paragraph" w:styleId="Header">
    <w:name w:val="header"/>
    <w:basedOn w:val="Normal"/>
    <w:link w:val="HeaderChar"/>
    <w:uiPriority w:val="99"/>
    <w:unhideWhenUsed/>
    <w:rsid w:val="00CF5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89"/>
  </w:style>
  <w:style w:type="paragraph" w:styleId="Footer">
    <w:name w:val="footer"/>
    <w:basedOn w:val="Normal"/>
    <w:link w:val="FooterChar"/>
    <w:uiPriority w:val="99"/>
    <w:unhideWhenUsed/>
    <w:rsid w:val="00CF5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89"/>
  </w:style>
  <w:style w:type="character" w:customStyle="1" w:styleId="text">
    <w:name w:val="text"/>
    <w:basedOn w:val="DefaultParagraphFont"/>
    <w:rsid w:val="00A40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3517">
      <w:bodyDiv w:val="1"/>
      <w:marLeft w:val="0"/>
      <w:marRight w:val="0"/>
      <w:marTop w:val="0"/>
      <w:marBottom w:val="0"/>
      <w:divBdr>
        <w:top w:val="none" w:sz="0" w:space="0" w:color="auto"/>
        <w:left w:val="none" w:sz="0" w:space="0" w:color="auto"/>
        <w:bottom w:val="none" w:sz="0" w:space="0" w:color="auto"/>
        <w:right w:val="none" w:sz="0" w:space="0" w:color="auto"/>
      </w:divBdr>
      <w:divsChild>
        <w:div w:id="1465465783">
          <w:marLeft w:val="0"/>
          <w:marRight w:val="0"/>
          <w:marTop w:val="0"/>
          <w:marBottom w:val="0"/>
          <w:divBdr>
            <w:top w:val="none" w:sz="0" w:space="0" w:color="auto"/>
            <w:left w:val="none" w:sz="0" w:space="0" w:color="auto"/>
            <w:bottom w:val="none" w:sz="0" w:space="0" w:color="auto"/>
            <w:right w:val="none" w:sz="0" w:space="0" w:color="auto"/>
          </w:divBdr>
          <w:divsChild>
            <w:div w:id="261500426">
              <w:marLeft w:val="0"/>
              <w:marRight w:val="0"/>
              <w:marTop w:val="0"/>
              <w:marBottom w:val="0"/>
              <w:divBdr>
                <w:top w:val="none" w:sz="0" w:space="0" w:color="auto"/>
                <w:left w:val="none" w:sz="0" w:space="0" w:color="auto"/>
                <w:bottom w:val="none" w:sz="0" w:space="0" w:color="auto"/>
                <w:right w:val="none" w:sz="0" w:space="0" w:color="auto"/>
              </w:divBdr>
              <w:divsChild>
                <w:div w:id="1407652655">
                  <w:marLeft w:val="0"/>
                  <w:marRight w:val="0"/>
                  <w:marTop w:val="0"/>
                  <w:marBottom w:val="0"/>
                  <w:divBdr>
                    <w:top w:val="none" w:sz="0" w:space="0" w:color="auto"/>
                    <w:left w:val="none" w:sz="0" w:space="0" w:color="auto"/>
                    <w:bottom w:val="none" w:sz="0" w:space="0" w:color="auto"/>
                    <w:right w:val="none" w:sz="0" w:space="0" w:color="auto"/>
                  </w:divBdr>
                  <w:divsChild>
                    <w:div w:id="171117114">
                      <w:marLeft w:val="0"/>
                      <w:marRight w:val="0"/>
                      <w:marTop w:val="0"/>
                      <w:marBottom w:val="0"/>
                      <w:divBdr>
                        <w:top w:val="none" w:sz="0" w:space="0" w:color="auto"/>
                        <w:left w:val="none" w:sz="0" w:space="0" w:color="auto"/>
                        <w:bottom w:val="none" w:sz="0" w:space="0" w:color="auto"/>
                        <w:right w:val="none" w:sz="0" w:space="0" w:color="auto"/>
                      </w:divBdr>
                      <w:divsChild>
                        <w:div w:id="73477974">
                          <w:marLeft w:val="0"/>
                          <w:marRight w:val="0"/>
                          <w:marTop w:val="0"/>
                          <w:marBottom w:val="0"/>
                          <w:divBdr>
                            <w:top w:val="none" w:sz="0" w:space="0" w:color="auto"/>
                            <w:left w:val="none" w:sz="0" w:space="0" w:color="auto"/>
                            <w:bottom w:val="none" w:sz="0" w:space="0" w:color="auto"/>
                            <w:right w:val="none" w:sz="0" w:space="0" w:color="auto"/>
                          </w:divBdr>
                          <w:divsChild>
                            <w:div w:id="503283030">
                              <w:marLeft w:val="0"/>
                              <w:marRight w:val="0"/>
                              <w:marTop w:val="0"/>
                              <w:marBottom w:val="0"/>
                              <w:divBdr>
                                <w:top w:val="none" w:sz="0" w:space="0" w:color="auto"/>
                                <w:left w:val="none" w:sz="0" w:space="0" w:color="auto"/>
                                <w:bottom w:val="none" w:sz="0" w:space="0" w:color="auto"/>
                                <w:right w:val="none" w:sz="0" w:space="0" w:color="auto"/>
                              </w:divBdr>
                              <w:divsChild>
                                <w:div w:id="1588538535">
                                  <w:marLeft w:val="0"/>
                                  <w:marRight w:val="0"/>
                                  <w:marTop w:val="0"/>
                                  <w:marBottom w:val="0"/>
                                  <w:divBdr>
                                    <w:top w:val="none" w:sz="0" w:space="0" w:color="auto"/>
                                    <w:left w:val="none" w:sz="0" w:space="0" w:color="auto"/>
                                    <w:bottom w:val="none" w:sz="0" w:space="0" w:color="auto"/>
                                    <w:right w:val="none" w:sz="0" w:space="0" w:color="auto"/>
                                  </w:divBdr>
                                  <w:divsChild>
                                    <w:div w:id="358119910">
                                      <w:marLeft w:val="0"/>
                                      <w:marRight w:val="0"/>
                                      <w:marTop w:val="0"/>
                                      <w:marBottom w:val="0"/>
                                      <w:divBdr>
                                        <w:top w:val="none" w:sz="0" w:space="0" w:color="auto"/>
                                        <w:left w:val="none" w:sz="0" w:space="0" w:color="auto"/>
                                        <w:bottom w:val="none" w:sz="0" w:space="0" w:color="auto"/>
                                        <w:right w:val="none" w:sz="0" w:space="0" w:color="auto"/>
                                      </w:divBdr>
                                      <w:divsChild>
                                        <w:div w:id="1593200372">
                                          <w:marLeft w:val="0"/>
                                          <w:marRight w:val="0"/>
                                          <w:marTop w:val="0"/>
                                          <w:marBottom w:val="0"/>
                                          <w:divBdr>
                                            <w:top w:val="none" w:sz="0" w:space="0" w:color="auto"/>
                                            <w:left w:val="none" w:sz="0" w:space="0" w:color="auto"/>
                                            <w:bottom w:val="none" w:sz="0" w:space="0" w:color="auto"/>
                                            <w:right w:val="none" w:sz="0" w:space="0" w:color="auto"/>
                                          </w:divBdr>
                                          <w:divsChild>
                                            <w:div w:id="2109613444">
                                              <w:marLeft w:val="0"/>
                                              <w:marRight w:val="0"/>
                                              <w:marTop w:val="0"/>
                                              <w:marBottom w:val="0"/>
                                              <w:divBdr>
                                                <w:top w:val="none" w:sz="0" w:space="0" w:color="auto"/>
                                                <w:left w:val="none" w:sz="0" w:space="0" w:color="auto"/>
                                                <w:bottom w:val="none" w:sz="0" w:space="0" w:color="auto"/>
                                                <w:right w:val="none" w:sz="0" w:space="0" w:color="auto"/>
                                              </w:divBdr>
                                              <w:divsChild>
                                                <w:div w:id="16567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029252">
      <w:bodyDiv w:val="1"/>
      <w:marLeft w:val="0"/>
      <w:marRight w:val="0"/>
      <w:marTop w:val="0"/>
      <w:marBottom w:val="0"/>
      <w:divBdr>
        <w:top w:val="none" w:sz="0" w:space="0" w:color="auto"/>
        <w:left w:val="none" w:sz="0" w:space="0" w:color="auto"/>
        <w:bottom w:val="none" w:sz="0" w:space="0" w:color="auto"/>
        <w:right w:val="none" w:sz="0" w:space="0" w:color="auto"/>
      </w:divBdr>
      <w:divsChild>
        <w:div w:id="1535312770">
          <w:marLeft w:val="0"/>
          <w:marRight w:val="0"/>
          <w:marTop w:val="0"/>
          <w:marBottom w:val="0"/>
          <w:divBdr>
            <w:top w:val="none" w:sz="0" w:space="0" w:color="auto"/>
            <w:left w:val="none" w:sz="0" w:space="0" w:color="auto"/>
            <w:bottom w:val="none" w:sz="0" w:space="0" w:color="auto"/>
            <w:right w:val="none" w:sz="0" w:space="0" w:color="auto"/>
          </w:divBdr>
          <w:divsChild>
            <w:div w:id="1498420047">
              <w:marLeft w:val="0"/>
              <w:marRight w:val="0"/>
              <w:marTop w:val="0"/>
              <w:marBottom w:val="0"/>
              <w:divBdr>
                <w:top w:val="none" w:sz="0" w:space="0" w:color="auto"/>
                <w:left w:val="none" w:sz="0" w:space="0" w:color="auto"/>
                <w:bottom w:val="none" w:sz="0" w:space="0" w:color="auto"/>
                <w:right w:val="none" w:sz="0" w:space="0" w:color="auto"/>
              </w:divBdr>
              <w:divsChild>
                <w:div w:id="1609770653">
                  <w:marLeft w:val="0"/>
                  <w:marRight w:val="0"/>
                  <w:marTop w:val="195"/>
                  <w:marBottom w:val="0"/>
                  <w:divBdr>
                    <w:top w:val="none" w:sz="0" w:space="0" w:color="auto"/>
                    <w:left w:val="none" w:sz="0" w:space="0" w:color="auto"/>
                    <w:bottom w:val="none" w:sz="0" w:space="0" w:color="auto"/>
                    <w:right w:val="none" w:sz="0" w:space="0" w:color="auto"/>
                  </w:divBdr>
                  <w:divsChild>
                    <w:div w:id="638656046">
                      <w:marLeft w:val="0"/>
                      <w:marRight w:val="0"/>
                      <w:marTop w:val="0"/>
                      <w:marBottom w:val="180"/>
                      <w:divBdr>
                        <w:top w:val="none" w:sz="0" w:space="0" w:color="auto"/>
                        <w:left w:val="none" w:sz="0" w:space="0" w:color="auto"/>
                        <w:bottom w:val="none" w:sz="0" w:space="0" w:color="auto"/>
                        <w:right w:val="none" w:sz="0" w:space="0" w:color="auto"/>
                      </w:divBdr>
                      <w:divsChild>
                        <w:div w:id="750812940">
                          <w:marLeft w:val="0"/>
                          <w:marRight w:val="0"/>
                          <w:marTop w:val="0"/>
                          <w:marBottom w:val="0"/>
                          <w:divBdr>
                            <w:top w:val="none" w:sz="0" w:space="0" w:color="auto"/>
                            <w:left w:val="none" w:sz="0" w:space="0" w:color="auto"/>
                            <w:bottom w:val="none" w:sz="0" w:space="0" w:color="auto"/>
                            <w:right w:val="none" w:sz="0" w:space="0" w:color="auto"/>
                          </w:divBdr>
                          <w:divsChild>
                            <w:div w:id="1884515086">
                              <w:marLeft w:val="0"/>
                              <w:marRight w:val="0"/>
                              <w:marTop w:val="0"/>
                              <w:marBottom w:val="0"/>
                              <w:divBdr>
                                <w:top w:val="none" w:sz="0" w:space="0" w:color="auto"/>
                                <w:left w:val="none" w:sz="0" w:space="0" w:color="auto"/>
                                <w:bottom w:val="none" w:sz="0" w:space="0" w:color="auto"/>
                                <w:right w:val="none" w:sz="0" w:space="0" w:color="auto"/>
                              </w:divBdr>
                              <w:divsChild>
                                <w:div w:id="763692335">
                                  <w:marLeft w:val="0"/>
                                  <w:marRight w:val="0"/>
                                  <w:marTop w:val="0"/>
                                  <w:marBottom w:val="0"/>
                                  <w:divBdr>
                                    <w:top w:val="none" w:sz="0" w:space="0" w:color="auto"/>
                                    <w:left w:val="none" w:sz="0" w:space="0" w:color="auto"/>
                                    <w:bottom w:val="none" w:sz="0" w:space="0" w:color="auto"/>
                                    <w:right w:val="none" w:sz="0" w:space="0" w:color="auto"/>
                                  </w:divBdr>
                                  <w:divsChild>
                                    <w:div w:id="2055545239">
                                      <w:marLeft w:val="0"/>
                                      <w:marRight w:val="0"/>
                                      <w:marTop w:val="0"/>
                                      <w:marBottom w:val="0"/>
                                      <w:divBdr>
                                        <w:top w:val="none" w:sz="0" w:space="0" w:color="auto"/>
                                        <w:left w:val="none" w:sz="0" w:space="0" w:color="auto"/>
                                        <w:bottom w:val="none" w:sz="0" w:space="0" w:color="auto"/>
                                        <w:right w:val="none" w:sz="0" w:space="0" w:color="auto"/>
                                      </w:divBdr>
                                      <w:divsChild>
                                        <w:div w:id="1018851916">
                                          <w:marLeft w:val="0"/>
                                          <w:marRight w:val="0"/>
                                          <w:marTop w:val="0"/>
                                          <w:marBottom w:val="0"/>
                                          <w:divBdr>
                                            <w:top w:val="none" w:sz="0" w:space="0" w:color="auto"/>
                                            <w:left w:val="none" w:sz="0" w:space="0" w:color="auto"/>
                                            <w:bottom w:val="none" w:sz="0" w:space="0" w:color="auto"/>
                                            <w:right w:val="none" w:sz="0" w:space="0" w:color="auto"/>
                                          </w:divBdr>
                                          <w:divsChild>
                                            <w:div w:id="2004431964">
                                              <w:marLeft w:val="0"/>
                                              <w:marRight w:val="0"/>
                                              <w:marTop w:val="0"/>
                                              <w:marBottom w:val="0"/>
                                              <w:divBdr>
                                                <w:top w:val="none" w:sz="0" w:space="0" w:color="auto"/>
                                                <w:left w:val="none" w:sz="0" w:space="0" w:color="auto"/>
                                                <w:bottom w:val="none" w:sz="0" w:space="0" w:color="auto"/>
                                                <w:right w:val="none" w:sz="0" w:space="0" w:color="auto"/>
                                              </w:divBdr>
                                              <w:divsChild>
                                                <w:div w:id="8576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268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775">
          <w:marLeft w:val="0"/>
          <w:marRight w:val="0"/>
          <w:marTop w:val="0"/>
          <w:marBottom w:val="0"/>
          <w:divBdr>
            <w:top w:val="none" w:sz="0" w:space="0" w:color="auto"/>
            <w:left w:val="none" w:sz="0" w:space="0" w:color="auto"/>
            <w:bottom w:val="none" w:sz="0" w:space="0" w:color="auto"/>
            <w:right w:val="none" w:sz="0" w:space="0" w:color="auto"/>
          </w:divBdr>
          <w:divsChild>
            <w:div w:id="1715159855">
              <w:marLeft w:val="0"/>
              <w:marRight w:val="0"/>
              <w:marTop w:val="0"/>
              <w:marBottom w:val="0"/>
              <w:divBdr>
                <w:top w:val="none" w:sz="0" w:space="0" w:color="auto"/>
                <w:left w:val="none" w:sz="0" w:space="0" w:color="auto"/>
                <w:bottom w:val="none" w:sz="0" w:space="0" w:color="auto"/>
                <w:right w:val="none" w:sz="0" w:space="0" w:color="auto"/>
              </w:divBdr>
              <w:divsChild>
                <w:div w:id="106001822">
                  <w:marLeft w:val="0"/>
                  <w:marRight w:val="0"/>
                  <w:marTop w:val="0"/>
                  <w:marBottom w:val="0"/>
                  <w:divBdr>
                    <w:top w:val="none" w:sz="0" w:space="0" w:color="auto"/>
                    <w:left w:val="none" w:sz="0" w:space="0" w:color="auto"/>
                    <w:bottom w:val="none" w:sz="0" w:space="0" w:color="auto"/>
                    <w:right w:val="none" w:sz="0" w:space="0" w:color="auto"/>
                  </w:divBdr>
                  <w:divsChild>
                    <w:div w:id="186717386">
                      <w:marLeft w:val="0"/>
                      <w:marRight w:val="0"/>
                      <w:marTop w:val="0"/>
                      <w:marBottom w:val="0"/>
                      <w:divBdr>
                        <w:top w:val="none" w:sz="0" w:space="0" w:color="auto"/>
                        <w:left w:val="none" w:sz="0" w:space="0" w:color="auto"/>
                        <w:bottom w:val="none" w:sz="0" w:space="0" w:color="auto"/>
                        <w:right w:val="none" w:sz="0" w:space="0" w:color="auto"/>
                      </w:divBdr>
                      <w:divsChild>
                        <w:div w:id="697511766">
                          <w:marLeft w:val="0"/>
                          <w:marRight w:val="0"/>
                          <w:marTop w:val="0"/>
                          <w:marBottom w:val="0"/>
                          <w:divBdr>
                            <w:top w:val="none" w:sz="0" w:space="0" w:color="auto"/>
                            <w:left w:val="none" w:sz="0" w:space="0" w:color="auto"/>
                            <w:bottom w:val="none" w:sz="0" w:space="0" w:color="auto"/>
                            <w:right w:val="none" w:sz="0" w:space="0" w:color="auto"/>
                          </w:divBdr>
                          <w:divsChild>
                            <w:div w:id="839849896">
                              <w:marLeft w:val="0"/>
                              <w:marRight w:val="0"/>
                              <w:marTop w:val="0"/>
                              <w:marBottom w:val="0"/>
                              <w:divBdr>
                                <w:top w:val="none" w:sz="0" w:space="0" w:color="auto"/>
                                <w:left w:val="none" w:sz="0" w:space="0" w:color="auto"/>
                                <w:bottom w:val="none" w:sz="0" w:space="0" w:color="auto"/>
                                <w:right w:val="none" w:sz="0" w:space="0" w:color="auto"/>
                              </w:divBdr>
                              <w:divsChild>
                                <w:div w:id="403338640">
                                  <w:marLeft w:val="0"/>
                                  <w:marRight w:val="0"/>
                                  <w:marTop w:val="0"/>
                                  <w:marBottom w:val="0"/>
                                  <w:divBdr>
                                    <w:top w:val="none" w:sz="0" w:space="0" w:color="auto"/>
                                    <w:left w:val="none" w:sz="0" w:space="0" w:color="auto"/>
                                    <w:bottom w:val="none" w:sz="0" w:space="0" w:color="auto"/>
                                    <w:right w:val="none" w:sz="0" w:space="0" w:color="auto"/>
                                  </w:divBdr>
                                  <w:divsChild>
                                    <w:div w:id="2042589119">
                                      <w:marLeft w:val="0"/>
                                      <w:marRight w:val="0"/>
                                      <w:marTop w:val="0"/>
                                      <w:marBottom w:val="0"/>
                                      <w:divBdr>
                                        <w:top w:val="none" w:sz="0" w:space="0" w:color="auto"/>
                                        <w:left w:val="none" w:sz="0" w:space="0" w:color="auto"/>
                                        <w:bottom w:val="none" w:sz="0" w:space="0" w:color="auto"/>
                                        <w:right w:val="none" w:sz="0" w:space="0" w:color="auto"/>
                                      </w:divBdr>
                                      <w:divsChild>
                                        <w:div w:id="623970775">
                                          <w:marLeft w:val="0"/>
                                          <w:marRight w:val="0"/>
                                          <w:marTop w:val="0"/>
                                          <w:marBottom w:val="0"/>
                                          <w:divBdr>
                                            <w:top w:val="none" w:sz="0" w:space="0" w:color="auto"/>
                                            <w:left w:val="none" w:sz="0" w:space="0" w:color="auto"/>
                                            <w:bottom w:val="none" w:sz="0" w:space="0" w:color="auto"/>
                                            <w:right w:val="none" w:sz="0" w:space="0" w:color="auto"/>
                                          </w:divBdr>
                                          <w:divsChild>
                                            <w:div w:id="1789351212">
                                              <w:marLeft w:val="0"/>
                                              <w:marRight w:val="0"/>
                                              <w:marTop w:val="0"/>
                                              <w:marBottom w:val="0"/>
                                              <w:divBdr>
                                                <w:top w:val="none" w:sz="0" w:space="0" w:color="auto"/>
                                                <w:left w:val="none" w:sz="0" w:space="0" w:color="auto"/>
                                                <w:bottom w:val="none" w:sz="0" w:space="0" w:color="auto"/>
                                                <w:right w:val="none" w:sz="0" w:space="0" w:color="auto"/>
                                              </w:divBdr>
                                              <w:divsChild>
                                                <w:div w:id="18200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271387">
      <w:bodyDiv w:val="1"/>
      <w:marLeft w:val="0"/>
      <w:marRight w:val="0"/>
      <w:marTop w:val="0"/>
      <w:marBottom w:val="0"/>
      <w:divBdr>
        <w:top w:val="none" w:sz="0" w:space="0" w:color="auto"/>
        <w:left w:val="none" w:sz="0" w:space="0" w:color="auto"/>
        <w:bottom w:val="none" w:sz="0" w:space="0" w:color="auto"/>
        <w:right w:val="none" w:sz="0" w:space="0" w:color="auto"/>
      </w:divBdr>
      <w:divsChild>
        <w:div w:id="1215921075">
          <w:marLeft w:val="0"/>
          <w:marRight w:val="0"/>
          <w:marTop w:val="0"/>
          <w:marBottom w:val="0"/>
          <w:divBdr>
            <w:top w:val="none" w:sz="0" w:space="0" w:color="auto"/>
            <w:left w:val="none" w:sz="0" w:space="0" w:color="auto"/>
            <w:bottom w:val="none" w:sz="0" w:space="0" w:color="auto"/>
            <w:right w:val="none" w:sz="0" w:space="0" w:color="auto"/>
          </w:divBdr>
          <w:divsChild>
            <w:div w:id="237180217">
              <w:marLeft w:val="0"/>
              <w:marRight w:val="0"/>
              <w:marTop w:val="0"/>
              <w:marBottom w:val="0"/>
              <w:divBdr>
                <w:top w:val="none" w:sz="0" w:space="0" w:color="auto"/>
                <w:left w:val="none" w:sz="0" w:space="0" w:color="auto"/>
                <w:bottom w:val="none" w:sz="0" w:space="0" w:color="auto"/>
                <w:right w:val="none" w:sz="0" w:space="0" w:color="auto"/>
              </w:divBdr>
              <w:divsChild>
                <w:div w:id="648828511">
                  <w:marLeft w:val="0"/>
                  <w:marRight w:val="0"/>
                  <w:marTop w:val="0"/>
                  <w:marBottom w:val="0"/>
                  <w:divBdr>
                    <w:top w:val="none" w:sz="0" w:space="0" w:color="auto"/>
                    <w:left w:val="none" w:sz="0" w:space="0" w:color="auto"/>
                    <w:bottom w:val="none" w:sz="0" w:space="0" w:color="auto"/>
                    <w:right w:val="none" w:sz="0" w:space="0" w:color="auto"/>
                  </w:divBdr>
                  <w:divsChild>
                    <w:div w:id="808985363">
                      <w:marLeft w:val="0"/>
                      <w:marRight w:val="0"/>
                      <w:marTop w:val="0"/>
                      <w:marBottom w:val="0"/>
                      <w:divBdr>
                        <w:top w:val="none" w:sz="0" w:space="0" w:color="auto"/>
                        <w:left w:val="none" w:sz="0" w:space="0" w:color="auto"/>
                        <w:bottom w:val="none" w:sz="0" w:space="0" w:color="auto"/>
                        <w:right w:val="none" w:sz="0" w:space="0" w:color="auto"/>
                      </w:divBdr>
                      <w:divsChild>
                        <w:div w:id="854656432">
                          <w:marLeft w:val="0"/>
                          <w:marRight w:val="0"/>
                          <w:marTop w:val="0"/>
                          <w:marBottom w:val="0"/>
                          <w:divBdr>
                            <w:top w:val="none" w:sz="0" w:space="0" w:color="auto"/>
                            <w:left w:val="none" w:sz="0" w:space="0" w:color="auto"/>
                            <w:bottom w:val="none" w:sz="0" w:space="0" w:color="auto"/>
                            <w:right w:val="none" w:sz="0" w:space="0" w:color="auto"/>
                          </w:divBdr>
                          <w:divsChild>
                            <w:div w:id="1749499082">
                              <w:marLeft w:val="0"/>
                              <w:marRight w:val="0"/>
                              <w:marTop w:val="0"/>
                              <w:marBottom w:val="0"/>
                              <w:divBdr>
                                <w:top w:val="none" w:sz="0" w:space="0" w:color="auto"/>
                                <w:left w:val="none" w:sz="0" w:space="0" w:color="auto"/>
                                <w:bottom w:val="none" w:sz="0" w:space="0" w:color="auto"/>
                                <w:right w:val="none" w:sz="0" w:space="0" w:color="auto"/>
                              </w:divBdr>
                              <w:divsChild>
                                <w:div w:id="1708917442">
                                  <w:marLeft w:val="0"/>
                                  <w:marRight w:val="0"/>
                                  <w:marTop w:val="0"/>
                                  <w:marBottom w:val="0"/>
                                  <w:divBdr>
                                    <w:top w:val="none" w:sz="0" w:space="0" w:color="auto"/>
                                    <w:left w:val="none" w:sz="0" w:space="0" w:color="auto"/>
                                    <w:bottom w:val="none" w:sz="0" w:space="0" w:color="auto"/>
                                    <w:right w:val="none" w:sz="0" w:space="0" w:color="auto"/>
                                  </w:divBdr>
                                  <w:divsChild>
                                    <w:div w:id="1756584542">
                                      <w:marLeft w:val="0"/>
                                      <w:marRight w:val="0"/>
                                      <w:marTop w:val="0"/>
                                      <w:marBottom w:val="0"/>
                                      <w:divBdr>
                                        <w:top w:val="none" w:sz="0" w:space="0" w:color="auto"/>
                                        <w:left w:val="none" w:sz="0" w:space="0" w:color="auto"/>
                                        <w:bottom w:val="none" w:sz="0" w:space="0" w:color="auto"/>
                                        <w:right w:val="none" w:sz="0" w:space="0" w:color="auto"/>
                                      </w:divBdr>
                                      <w:divsChild>
                                        <w:div w:id="839003048">
                                          <w:marLeft w:val="0"/>
                                          <w:marRight w:val="0"/>
                                          <w:marTop w:val="0"/>
                                          <w:marBottom w:val="0"/>
                                          <w:divBdr>
                                            <w:top w:val="none" w:sz="0" w:space="0" w:color="auto"/>
                                            <w:left w:val="none" w:sz="0" w:space="0" w:color="auto"/>
                                            <w:bottom w:val="none" w:sz="0" w:space="0" w:color="auto"/>
                                            <w:right w:val="none" w:sz="0" w:space="0" w:color="auto"/>
                                          </w:divBdr>
                                          <w:divsChild>
                                            <w:div w:id="1743141840">
                                              <w:marLeft w:val="0"/>
                                              <w:marRight w:val="0"/>
                                              <w:marTop w:val="0"/>
                                              <w:marBottom w:val="0"/>
                                              <w:divBdr>
                                                <w:top w:val="none" w:sz="0" w:space="0" w:color="auto"/>
                                                <w:left w:val="none" w:sz="0" w:space="0" w:color="auto"/>
                                                <w:bottom w:val="none" w:sz="0" w:space="0" w:color="auto"/>
                                                <w:right w:val="none" w:sz="0" w:space="0" w:color="auto"/>
                                              </w:divBdr>
                                              <w:divsChild>
                                                <w:div w:id="20220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blegateway.com/passage/?search=2+Corinthians+12&amp;version=AMP" TargetMode="External"/><Relationship Id="rId18" Type="http://schemas.openxmlformats.org/officeDocument/2006/relationships/hyperlink" Target="https://www.biblegateway.com/passage/?search=Romans+5%3A3-5&amp;version=AM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google.com/url?sa=i&amp;rct=j&amp;q=&amp;esrc=s&amp;source=images&amp;cd=&amp;cad=rja&amp;uact=8&amp;docid=1d33esYKPznalM&amp;tbnid=fOcKWiyUY5g4sM:&amp;ved=0CAUQjRw&amp;url=http://ministrynutsandbolts.com/2013/10/21/five-prayers-for-preachers-to-pray/&amp;ei=ZKILVIfjDtP2yQTylYLoBQ&amp;bvm=bv.74649129,d.aWw&amp;psig=AFQjCNGtxwLCaSUWZAY-tgfdKXbFaSiKSw&amp;ust=1410134937065341" TargetMode="External"/><Relationship Id="rId12" Type="http://schemas.openxmlformats.org/officeDocument/2006/relationships/hyperlink" Target="https://www.biblegateway.com/passage/?search=2+Corinthians+12&amp;version=AMP" TargetMode="External"/><Relationship Id="rId17" Type="http://schemas.openxmlformats.org/officeDocument/2006/relationships/hyperlink" Target="http://www.merriam-webster.com/dictionary/buffet" TargetMode="External"/><Relationship Id="rId2" Type="http://schemas.microsoft.com/office/2007/relationships/stylesWithEffects" Target="stylesWithEffects.xml"/><Relationship Id="rId16" Type="http://schemas.openxmlformats.org/officeDocument/2006/relationships/hyperlink" Target="https://www.biblegateway.com/passage/?search=2+Corinthians+12&amp;version=AMP" TargetMode="External"/><Relationship Id="rId20" Type="http://schemas.openxmlformats.org/officeDocument/2006/relationships/hyperlink" Target="https://www.biblegateway.com/passage/?search=Romans+5%3A3-5&amp;version=AMP"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biblegateway.com/passage/?search=Romans+8%3A20&amp;version=AMP" TargetMode="External"/><Relationship Id="rId5" Type="http://schemas.openxmlformats.org/officeDocument/2006/relationships/footnotes" Target="footnotes.xml"/><Relationship Id="rId15" Type="http://schemas.openxmlformats.org/officeDocument/2006/relationships/hyperlink" Target="https://www.biblegateway.com/passage/?search=2+Corinthians+12&amp;version=AMP" TargetMode="External"/><Relationship Id="rId23" Type="http://schemas.openxmlformats.org/officeDocument/2006/relationships/theme" Target="theme/theme1.xml"/><Relationship Id="rId10" Type="http://schemas.openxmlformats.org/officeDocument/2006/relationships/hyperlink" Target="https://www.biblegateway.com/passage/?search=Genesis+4%3A26&amp;version=NIV" TargetMode="External"/><Relationship Id="rId19" Type="http://schemas.openxmlformats.org/officeDocument/2006/relationships/hyperlink" Target="https://www.biblegateway.com/passage/?search=Romans+5%3A3-5&amp;version=AMP" TargetMode="External"/><Relationship Id="rId4" Type="http://schemas.openxmlformats.org/officeDocument/2006/relationships/webSettings" Target="webSettings.xml"/><Relationship Id="rId9" Type="http://schemas.openxmlformats.org/officeDocument/2006/relationships/hyperlink" Target="https://www.biblegateway.com/passage/?search=Genesis+4%3A26&amp;version=NIV" TargetMode="External"/><Relationship Id="rId14" Type="http://schemas.openxmlformats.org/officeDocument/2006/relationships/hyperlink" Target="https://www.biblegateway.com/passage/?search=2+Corinthians+12&amp;version=AM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1040</TotalTime>
  <Pages>3</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petermart</dc:creator>
  <cp:keywords/>
  <dc:description/>
  <cp:lastModifiedBy>petermart</cp:lastModifiedBy>
  <cp:revision>6</cp:revision>
  <cp:lastPrinted>2014-09-12T08:27:00Z</cp:lastPrinted>
  <dcterms:created xsi:type="dcterms:W3CDTF">2014-09-06T23:16:00Z</dcterms:created>
  <dcterms:modified xsi:type="dcterms:W3CDTF">2014-09-12T09:01:00Z</dcterms:modified>
</cp:coreProperties>
</file>